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B1" w:rsidRPr="005F17BA" w:rsidRDefault="001A46B1" w:rsidP="001A46B1">
      <w:pPr>
        <w:pStyle w:val="1"/>
        <w:rPr>
          <w:rFonts w:cs="Times New Roman"/>
          <w:b w:val="0"/>
          <w:sz w:val="24"/>
          <w:szCs w:val="28"/>
        </w:rPr>
      </w:pPr>
      <w:r w:rsidRPr="005F17BA">
        <w:rPr>
          <w:rFonts w:cs="Times New Roman"/>
          <w:sz w:val="24"/>
          <w:szCs w:val="28"/>
        </w:rPr>
        <w:t>Индивидуальная программа социально-экономического развития Республики Тыва на 2020-2024 годы</w:t>
      </w:r>
    </w:p>
    <w:p w:rsidR="001A46B1" w:rsidRPr="00EB3976" w:rsidRDefault="001A46B1" w:rsidP="001A46B1"/>
    <w:tbl>
      <w:tblPr>
        <w:tblStyle w:val="a3"/>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96"/>
        <w:gridCol w:w="7784"/>
      </w:tblGrid>
      <w:tr w:rsidR="001A46B1" w:rsidRPr="00EB3976" w:rsidTr="006D228E">
        <w:trPr>
          <w:jc w:val="center"/>
        </w:trPr>
        <w:tc>
          <w:tcPr>
            <w:tcW w:w="1701" w:type="dxa"/>
          </w:tcPr>
          <w:p w:rsidR="001A46B1" w:rsidRPr="00EB3976" w:rsidRDefault="001A46B1" w:rsidP="006D228E">
            <w:pPr>
              <w:spacing w:after="120"/>
              <w:rPr>
                <w:rFonts w:ascii="Times New Roman" w:hAnsi="Times New Roman" w:cs="Times New Roman"/>
                <w:sz w:val="24"/>
                <w:szCs w:val="24"/>
              </w:rPr>
            </w:pPr>
            <w:r w:rsidRPr="00EB3976">
              <w:rPr>
                <w:rFonts w:ascii="Times New Roman" w:hAnsi="Times New Roman" w:cs="Times New Roman"/>
                <w:sz w:val="24"/>
                <w:szCs w:val="24"/>
              </w:rPr>
              <w:t>НПА об утверждении</w:t>
            </w:r>
          </w:p>
        </w:tc>
        <w:tc>
          <w:tcPr>
            <w:tcW w:w="296" w:type="dxa"/>
          </w:tcPr>
          <w:p w:rsidR="001A46B1" w:rsidRPr="00EB3976" w:rsidRDefault="001A46B1" w:rsidP="006D228E">
            <w:pPr>
              <w:spacing w:after="120"/>
              <w:rPr>
                <w:rFonts w:ascii="Times New Roman" w:hAnsi="Times New Roman" w:cs="Times New Roman"/>
                <w:sz w:val="24"/>
                <w:szCs w:val="24"/>
              </w:rPr>
            </w:pPr>
            <w:r w:rsidRPr="00EB3976">
              <w:rPr>
                <w:rFonts w:ascii="Times New Roman" w:hAnsi="Times New Roman" w:cs="Times New Roman"/>
                <w:sz w:val="24"/>
                <w:szCs w:val="24"/>
              </w:rPr>
              <w:t>-</w:t>
            </w:r>
          </w:p>
        </w:tc>
        <w:tc>
          <w:tcPr>
            <w:tcW w:w="7784" w:type="dxa"/>
          </w:tcPr>
          <w:p w:rsidR="001A46B1" w:rsidRPr="00EB3976" w:rsidRDefault="001A46B1" w:rsidP="006D228E">
            <w:pPr>
              <w:spacing w:after="120"/>
              <w:jc w:val="both"/>
              <w:rPr>
                <w:rFonts w:ascii="Times New Roman" w:hAnsi="Times New Roman" w:cs="Times New Roman"/>
                <w:sz w:val="24"/>
                <w:szCs w:val="24"/>
              </w:rPr>
            </w:pPr>
            <w:r w:rsidRPr="00EB3976">
              <w:rPr>
                <w:rFonts w:ascii="Times New Roman" w:hAnsi="Times New Roman" w:cs="Times New Roman"/>
                <w:sz w:val="24"/>
                <w:szCs w:val="24"/>
              </w:rPr>
              <w:t>Распоряжением Правительства Российской Федерации от 10 апреля 2020 г. № 972-р</w:t>
            </w:r>
          </w:p>
        </w:tc>
      </w:tr>
      <w:tr w:rsidR="001A46B1" w:rsidRPr="00EB3976" w:rsidTr="006D228E">
        <w:trPr>
          <w:jc w:val="center"/>
        </w:trPr>
        <w:tc>
          <w:tcPr>
            <w:tcW w:w="1701" w:type="dxa"/>
          </w:tcPr>
          <w:p w:rsidR="001A46B1" w:rsidRPr="00EB3976" w:rsidRDefault="001A46B1" w:rsidP="006D228E">
            <w:pPr>
              <w:spacing w:after="120"/>
              <w:rPr>
                <w:rFonts w:ascii="Times New Roman" w:hAnsi="Times New Roman" w:cs="Times New Roman"/>
                <w:sz w:val="24"/>
                <w:szCs w:val="24"/>
              </w:rPr>
            </w:pPr>
            <w:r w:rsidRPr="00EB3976">
              <w:rPr>
                <w:rFonts w:ascii="Times New Roman" w:hAnsi="Times New Roman" w:cs="Times New Roman"/>
                <w:sz w:val="24"/>
                <w:szCs w:val="24"/>
              </w:rPr>
              <w:t>Разработчик</w:t>
            </w:r>
          </w:p>
        </w:tc>
        <w:tc>
          <w:tcPr>
            <w:tcW w:w="296" w:type="dxa"/>
          </w:tcPr>
          <w:p w:rsidR="001A46B1" w:rsidRPr="00EB3976" w:rsidRDefault="001A46B1" w:rsidP="006D228E">
            <w:pPr>
              <w:spacing w:after="120"/>
              <w:rPr>
                <w:rFonts w:ascii="Times New Roman" w:hAnsi="Times New Roman" w:cs="Times New Roman"/>
                <w:sz w:val="24"/>
                <w:szCs w:val="24"/>
              </w:rPr>
            </w:pPr>
            <w:r w:rsidRPr="00EB3976">
              <w:rPr>
                <w:rFonts w:ascii="Times New Roman" w:hAnsi="Times New Roman" w:cs="Times New Roman"/>
                <w:sz w:val="24"/>
                <w:szCs w:val="24"/>
              </w:rPr>
              <w:t>-</w:t>
            </w:r>
          </w:p>
        </w:tc>
        <w:tc>
          <w:tcPr>
            <w:tcW w:w="7784" w:type="dxa"/>
          </w:tcPr>
          <w:p w:rsidR="001A46B1" w:rsidRPr="00EB3976" w:rsidRDefault="001A46B1" w:rsidP="006D228E">
            <w:pPr>
              <w:spacing w:after="120"/>
              <w:jc w:val="both"/>
              <w:rPr>
                <w:rFonts w:ascii="Times New Roman" w:hAnsi="Times New Roman" w:cs="Times New Roman"/>
                <w:sz w:val="24"/>
                <w:szCs w:val="24"/>
              </w:rPr>
            </w:pPr>
            <w:r w:rsidRPr="00EB3976">
              <w:rPr>
                <w:rFonts w:ascii="Times New Roman" w:hAnsi="Times New Roman" w:cs="Times New Roman"/>
                <w:sz w:val="24"/>
                <w:szCs w:val="24"/>
              </w:rPr>
              <w:t>Минэкономразвития России совместно с Правительством Республики Тыва</w:t>
            </w:r>
          </w:p>
        </w:tc>
      </w:tr>
      <w:tr w:rsidR="001A46B1" w:rsidRPr="00EB3976" w:rsidTr="006D228E">
        <w:trPr>
          <w:jc w:val="center"/>
        </w:trPr>
        <w:tc>
          <w:tcPr>
            <w:tcW w:w="1701" w:type="dxa"/>
          </w:tcPr>
          <w:p w:rsidR="001A46B1" w:rsidRPr="00EB3976" w:rsidRDefault="001A46B1" w:rsidP="006D228E">
            <w:pPr>
              <w:spacing w:after="120"/>
              <w:rPr>
                <w:rFonts w:ascii="Times New Roman" w:hAnsi="Times New Roman" w:cs="Times New Roman"/>
                <w:sz w:val="24"/>
                <w:szCs w:val="24"/>
              </w:rPr>
            </w:pPr>
            <w:r w:rsidRPr="00EB3976">
              <w:rPr>
                <w:rFonts w:ascii="Times New Roman" w:hAnsi="Times New Roman" w:cs="Times New Roman"/>
                <w:sz w:val="24"/>
                <w:szCs w:val="24"/>
              </w:rPr>
              <w:t>Куратор</w:t>
            </w:r>
          </w:p>
        </w:tc>
        <w:tc>
          <w:tcPr>
            <w:tcW w:w="296" w:type="dxa"/>
          </w:tcPr>
          <w:p w:rsidR="001A46B1" w:rsidRPr="00EB3976" w:rsidRDefault="001A46B1" w:rsidP="006D228E">
            <w:pPr>
              <w:spacing w:after="120"/>
              <w:rPr>
                <w:rFonts w:ascii="Times New Roman" w:hAnsi="Times New Roman" w:cs="Times New Roman"/>
                <w:sz w:val="24"/>
                <w:szCs w:val="24"/>
              </w:rPr>
            </w:pPr>
            <w:r w:rsidRPr="00EB3976">
              <w:rPr>
                <w:rFonts w:ascii="Times New Roman" w:hAnsi="Times New Roman" w:cs="Times New Roman"/>
                <w:sz w:val="24"/>
                <w:szCs w:val="24"/>
              </w:rPr>
              <w:t>-</w:t>
            </w:r>
          </w:p>
        </w:tc>
        <w:tc>
          <w:tcPr>
            <w:tcW w:w="7784" w:type="dxa"/>
          </w:tcPr>
          <w:p w:rsidR="001A46B1" w:rsidRPr="00EB3976" w:rsidRDefault="001A46B1" w:rsidP="006D228E">
            <w:pPr>
              <w:spacing w:after="120"/>
              <w:jc w:val="both"/>
              <w:rPr>
                <w:rFonts w:ascii="Times New Roman" w:hAnsi="Times New Roman" w:cs="Times New Roman"/>
                <w:sz w:val="24"/>
                <w:szCs w:val="24"/>
              </w:rPr>
            </w:pPr>
            <w:r w:rsidRPr="00EB3976">
              <w:rPr>
                <w:rFonts w:ascii="Times New Roman" w:hAnsi="Times New Roman" w:cs="Times New Roman"/>
                <w:sz w:val="24"/>
                <w:szCs w:val="24"/>
              </w:rPr>
              <w:t>Минэкономразвития России</w:t>
            </w:r>
          </w:p>
        </w:tc>
      </w:tr>
      <w:tr w:rsidR="001A46B1" w:rsidRPr="00EB3976" w:rsidTr="006D228E">
        <w:trPr>
          <w:jc w:val="center"/>
        </w:trPr>
        <w:tc>
          <w:tcPr>
            <w:tcW w:w="1701" w:type="dxa"/>
          </w:tcPr>
          <w:p w:rsidR="001A46B1" w:rsidRPr="00EB3976" w:rsidRDefault="001A46B1" w:rsidP="006D228E">
            <w:pPr>
              <w:spacing w:after="120"/>
              <w:rPr>
                <w:rFonts w:ascii="Times New Roman" w:hAnsi="Times New Roman" w:cs="Times New Roman"/>
                <w:sz w:val="24"/>
                <w:szCs w:val="24"/>
              </w:rPr>
            </w:pPr>
            <w:r w:rsidRPr="00EB3976">
              <w:rPr>
                <w:rFonts w:ascii="Times New Roman" w:hAnsi="Times New Roman" w:cs="Times New Roman"/>
                <w:sz w:val="24"/>
                <w:szCs w:val="24"/>
              </w:rPr>
              <w:t>Основание разработки</w:t>
            </w:r>
          </w:p>
        </w:tc>
        <w:tc>
          <w:tcPr>
            <w:tcW w:w="296" w:type="dxa"/>
          </w:tcPr>
          <w:p w:rsidR="001A46B1" w:rsidRPr="00EB3976" w:rsidRDefault="001A46B1" w:rsidP="006D228E">
            <w:pPr>
              <w:spacing w:after="120"/>
              <w:rPr>
                <w:rFonts w:ascii="Times New Roman" w:hAnsi="Times New Roman" w:cs="Times New Roman"/>
                <w:sz w:val="24"/>
                <w:szCs w:val="24"/>
              </w:rPr>
            </w:pPr>
            <w:r w:rsidRPr="00EB3976">
              <w:rPr>
                <w:rFonts w:ascii="Times New Roman" w:hAnsi="Times New Roman" w:cs="Times New Roman"/>
                <w:sz w:val="24"/>
                <w:szCs w:val="24"/>
              </w:rPr>
              <w:t>-</w:t>
            </w:r>
          </w:p>
        </w:tc>
        <w:tc>
          <w:tcPr>
            <w:tcW w:w="7784" w:type="dxa"/>
          </w:tcPr>
          <w:p w:rsidR="001A46B1" w:rsidRPr="00EB3976" w:rsidRDefault="001A46B1" w:rsidP="006D228E">
            <w:pPr>
              <w:spacing w:after="120"/>
              <w:jc w:val="both"/>
              <w:rPr>
                <w:rFonts w:ascii="Times New Roman" w:hAnsi="Times New Roman" w:cs="Times New Roman"/>
                <w:sz w:val="24"/>
                <w:szCs w:val="24"/>
              </w:rPr>
            </w:pPr>
            <w:r w:rsidRPr="00EB3976">
              <w:rPr>
                <w:rFonts w:ascii="Times New Roman" w:hAnsi="Times New Roman" w:cs="Times New Roman"/>
                <w:sz w:val="24"/>
                <w:szCs w:val="24"/>
              </w:rPr>
              <w:t>Протокол совещания у Председателя Правительства РФ Д.А. Медведева от 27.03.2019 г. № ДМ-П16-18пр</w:t>
            </w:r>
          </w:p>
          <w:p w:rsidR="001A46B1" w:rsidRPr="00EB3976" w:rsidRDefault="001A46B1" w:rsidP="006D228E">
            <w:pPr>
              <w:spacing w:after="120"/>
              <w:jc w:val="both"/>
              <w:rPr>
                <w:rFonts w:ascii="Times New Roman" w:hAnsi="Times New Roman" w:cs="Times New Roman"/>
                <w:sz w:val="24"/>
                <w:szCs w:val="24"/>
              </w:rPr>
            </w:pPr>
            <w:r w:rsidRPr="00EB3976">
              <w:rPr>
                <w:rFonts w:ascii="Times New Roman" w:hAnsi="Times New Roman" w:cs="Times New Roman"/>
                <w:sz w:val="24"/>
                <w:szCs w:val="24"/>
              </w:rPr>
              <w:t xml:space="preserve">Поручение зам. Председателя Правительства РФ В.Л. Мутко от 05.06.2019 г. № ДМ-П16-4600р </w:t>
            </w:r>
          </w:p>
        </w:tc>
      </w:tr>
      <w:tr w:rsidR="001A46B1" w:rsidRPr="00EB3976" w:rsidTr="006D228E">
        <w:trPr>
          <w:jc w:val="center"/>
        </w:trPr>
        <w:tc>
          <w:tcPr>
            <w:tcW w:w="1701" w:type="dxa"/>
          </w:tcPr>
          <w:p w:rsidR="001A46B1" w:rsidRPr="00EB3976" w:rsidRDefault="001A46B1" w:rsidP="006D228E">
            <w:pPr>
              <w:spacing w:after="120"/>
              <w:rPr>
                <w:rFonts w:ascii="Times New Roman" w:hAnsi="Times New Roman" w:cs="Times New Roman"/>
                <w:sz w:val="24"/>
                <w:szCs w:val="24"/>
              </w:rPr>
            </w:pPr>
            <w:r w:rsidRPr="00EB3976">
              <w:rPr>
                <w:rFonts w:ascii="Times New Roman" w:hAnsi="Times New Roman" w:cs="Times New Roman"/>
                <w:sz w:val="24"/>
                <w:szCs w:val="24"/>
              </w:rPr>
              <w:t>Цель</w:t>
            </w:r>
          </w:p>
        </w:tc>
        <w:tc>
          <w:tcPr>
            <w:tcW w:w="296" w:type="dxa"/>
          </w:tcPr>
          <w:p w:rsidR="001A46B1" w:rsidRPr="00EB3976" w:rsidRDefault="001A46B1" w:rsidP="006D228E">
            <w:pPr>
              <w:spacing w:after="120"/>
              <w:rPr>
                <w:rFonts w:ascii="Times New Roman" w:hAnsi="Times New Roman" w:cs="Times New Roman"/>
                <w:sz w:val="24"/>
                <w:szCs w:val="24"/>
              </w:rPr>
            </w:pPr>
            <w:r w:rsidRPr="00EB3976">
              <w:rPr>
                <w:rFonts w:ascii="Times New Roman" w:hAnsi="Times New Roman" w:cs="Times New Roman"/>
                <w:sz w:val="24"/>
                <w:szCs w:val="24"/>
              </w:rPr>
              <w:t>-</w:t>
            </w:r>
          </w:p>
        </w:tc>
        <w:tc>
          <w:tcPr>
            <w:tcW w:w="7784" w:type="dxa"/>
          </w:tcPr>
          <w:p w:rsidR="001A46B1" w:rsidRPr="00EB3976" w:rsidRDefault="001A46B1" w:rsidP="006D228E">
            <w:pPr>
              <w:spacing w:after="120"/>
              <w:jc w:val="both"/>
              <w:rPr>
                <w:rFonts w:ascii="Times New Roman" w:hAnsi="Times New Roman" w:cs="Times New Roman"/>
                <w:sz w:val="24"/>
                <w:szCs w:val="24"/>
              </w:rPr>
            </w:pPr>
            <w:r w:rsidRPr="00EB3976">
              <w:rPr>
                <w:rFonts w:ascii="Times New Roman" w:hAnsi="Times New Roman" w:cs="Times New Roman"/>
                <w:sz w:val="24"/>
                <w:szCs w:val="24"/>
              </w:rPr>
              <w:t>Снятие инфраструктурных ограничений, сдерживающих экономическое развитие Республики Тыва, диверсификация экономики региона, рост производства продукции, проектирование и строительство инженерной инфраструктуры для строительства в регионе.</w:t>
            </w:r>
          </w:p>
        </w:tc>
      </w:tr>
      <w:tr w:rsidR="001A46B1" w:rsidRPr="00EB3976" w:rsidTr="006D228E">
        <w:trPr>
          <w:jc w:val="center"/>
        </w:trPr>
        <w:tc>
          <w:tcPr>
            <w:tcW w:w="1701" w:type="dxa"/>
          </w:tcPr>
          <w:p w:rsidR="001A46B1" w:rsidRPr="00EB3976" w:rsidRDefault="001A46B1" w:rsidP="006D228E">
            <w:pPr>
              <w:spacing w:after="120"/>
              <w:rPr>
                <w:rFonts w:ascii="Times New Roman" w:hAnsi="Times New Roman" w:cs="Times New Roman"/>
                <w:sz w:val="24"/>
                <w:szCs w:val="24"/>
              </w:rPr>
            </w:pPr>
            <w:r w:rsidRPr="00EB3976">
              <w:rPr>
                <w:rFonts w:ascii="Times New Roman" w:hAnsi="Times New Roman" w:cs="Times New Roman"/>
                <w:sz w:val="24"/>
                <w:szCs w:val="24"/>
              </w:rPr>
              <w:t>Срок реализации</w:t>
            </w:r>
          </w:p>
        </w:tc>
        <w:tc>
          <w:tcPr>
            <w:tcW w:w="296" w:type="dxa"/>
          </w:tcPr>
          <w:p w:rsidR="001A46B1" w:rsidRPr="00EB3976" w:rsidRDefault="001A46B1" w:rsidP="006D228E">
            <w:pPr>
              <w:spacing w:after="120"/>
              <w:rPr>
                <w:rFonts w:ascii="Times New Roman" w:hAnsi="Times New Roman" w:cs="Times New Roman"/>
                <w:sz w:val="24"/>
                <w:szCs w:val="24"/>
              </w:rPr>
            </w:pPr>
            <w:r w:rsidRPr="00EB3976">
              <w:rPr>
                <w:rFonts w:ascii="Times New Roman" w:hAnsi="Times New Roman" w:cs="Times New Roman"/>
                <w:sz w:val="24"/>
                <w:szCs w:val="24"/>
              </w:rPr>
              <w:t>-</w:t>
            </w:r>
          </w:p>
        </w:tc>
        <w:tc>
          <w:tcPr>
            <w:tcW w:w="7784" w:type="dxa"/>
          </w:tcPr>
          <w:p w:rsidR="001A46B1" w:rsidRPr="00EB3976" w:rsidRDefault="001A46B1" w:rsidP="006D228E">
            <w:pPr>
              <w:spacing w:after="120"/>
              <w:jc w:val="both"/>
              <w:rPr>
                <w:rFonts w:ascii="Times New Roman" w:hAnsi="Times New Roman" w:cs="Times New Roman"/>
                <w:sz w:val="24"/>
                <w:szCs w:val="24"/>
              </w:rPr>
            </w:pPr>
            <w:r w:rsidRPr="00EB3976">
              <w:rPr>
                <w:rFonts w:ascii="Times New Roman" w:hAnsi="Times New Roman" w:cs="Times New Roman"/>
                <w:sz w:val="24"/>
                <w:szCs w:val="24"/>
              </w:rPr>
              <w:t>2020-2024 годы</w:t>
            </w:r>
          </w:p>
        </w:tc>
      </w:tr>
      <w:tr w:rsidR="001A46B1" w:rsidRPr="00EB3976" w:rsidTr="006D228E">
        <w:trPr>
          <w:jc w:val="center"/>
        </w:trPr>
        <w:tc>
          <w:tcPr>
            <w:tcW w:w="1701" w:type="dxa"/>
          </w:tcPr>
          <w:p w:rsidR="001A46B1" w:rsidRPr="00EB3976" w:rsidRDefault="001A46B1" w:rsidP="006D228E">
            <w:pPr>
              <w:spacing w:after="120"/>
              <w:rPr>
                <w:rFonts w:ascii="Times New Roman" w:hAnsi="Times New Roman" w:cs="Times New Roman"/>
                <w:sz w:val="24"/>
                <w:szCs w:val="24"/>
              </w:rPr>
            </w:pPr>
            <w:r w:rsidRPr="00EB3976">
              <w:rPr>
                <w:rFonts w:ascii="Times New Roman" w:hAnsi="Times New Roman" w:cs="Times New Roman"/>
                <w:sz w:val="24"/>
                <w:szCs w:val="24"/>
              </w:rPr>
              <w:t>Объемы финансирования</w:t>
            </w:r>
          </w:p>
        </w:tc>
        <w:tc>
          <w:tcPr>
            <w:tcW w:w="296" w:type="dxa"/>
          </w:tcPr>
          <w:p w:rsidR="001A46B1" w:rsidRPr="00EB3976" w:rsidRDefault="001A46B1" w:rsidP="006D228E">
            <w:pPr>
              <w:spacing w:after="120"/>
              <w:rPr>
                <w:rFonts w:ascii="Times New Roman" w:hAnsi="Times New Roman" w:cs="Times New Roman"/>
                <w:sz w:val="24"/>
                <w:szCs w:val="24"/>
              </w:rPr>
            </w:pPr>
            <w:r w:rsidRPr="00EB3976">
              <w:rPr>
                <w:rFonts w:ascii="Times New Roman" w:hAnsi="Times New Roman" w:cs="Times New Roman"/>
                <w:sz w:val="24"/>
                <w:szCs w:val="24"/>
              </w:rPr>
              <w:t>-</w:t>
            </w:r>
          </w:p>
        </w:tc>
        <w:tc>
          <w:tcPr>
            <w:tcW w:w="7784" w:type="dxa"/>
          </w:tcPr>
          <w:p w:rsidR="001A46B1" w:rsidRPr="00EB3976" w:rsidRDefault="001A46B1" w:rsidP="006D228E">
            <w:pPr>
              <w:spacing w:after="120"/>
              <w:jc w:val="both"/>
              <w:rPr>
                <w:rFonts w:ascii="Times New Roman" w:hAnsi="Times New Roman" w:cs="Times New Roman"/>
                <w:sz w:val="24"/>
                <w:szCs w:val="24"/>
              </w:rPr>
            </w:pPr>
            <w:r w:rsidRPr="00EB3976">
              <w:rPr>
                <w:rFonts w:ascii="Times New Roman" w:hAnsi="Times New Roman" w:cs="Times New Roman"/>
                <w:sz w:val="24"/>
                <w:szCs w:val="24"/>
              </w:rPr>
              <w:t>5050,55 млн. рублей, в т.</w:t>
            </w:r>
            <w:r>
              <w:rPr>
                <w:rFonts w:ascii="Times New Roman" w:hAnsi="Times New Roman" w:cs="Times New Roman"/>
                <w:sz w:val="24"/>
                <w:szCs w:val="24"/>
              </w:rPr>
              <w:t xml:space="preserve"> </w:t>
            </w:r>
            <w:r w:rsidRPr="00EB3976">
              <w:rPr>
                <w:rFonts w:ascii="Times New Roman" w:hAnsi="Times New Roman" w:cs="Times New Roman"/>
                <w:sz w:val="24"/>
                <w:szCs w:val="24"/>
              </w:rPr>
              <w:t>ч. из ФБ – 5000 млн. рублей, из РБ – 50,55 млн. рублей.</w:t>
            </w:r>
          </w:p>
          <w:p w:rsidR="001A46B1" w:rsidRPr="00EB3976" w:rsidRDefault="001A46B1" w:rsidP="006D228E">
            <w:pPr>
              <w:shd w:val="clear" w:color="auto" w:fill="FFFFFF" w:themeFill="background1"/>
              <w:jc w:val="both"/>
              <w:rPr>
                <w:rFonts w:ascii="Times New Roman" w:hAnsi="Times New Roman" w:cs="Times New Roman"/>
                <w:sz w:val="24"/>
                <w:szCs w:val="24"/>
              </w:rPr>
            </w:pPr>
            <w:r w:rsidRPr="00EB3976">
              <w:rPr>
                <w:rFonts w:ascii="Times New Roman" w:hAnsi="Times New Roman" w:cs="Times New Roman"/>
                <w:b/>
                <w:sz w:val="24"/>
                <w:szCs w:val="24"/>
              </w:rPr>
              <w:t>Профинансировано в 2020-2022 гг.</w:t>
            </w:r>
            <w:r w:rsidRPr="00EB3976">
              <w:rPr>
                <w:rFonts w:ascii="Times New Roman" w:hAnsi="Times New Roman" w:cs="Times New Roman"/>
                <w:sz w:val="24"/>
                <w:szCs w:val="24"/>
              </w:rPr>
              <w:t xml:space="preserve"> (на 10.06.2022 г.) – </w:t>
            </w:r>
            <w:r w:rsidRPr="00EB3976">
              <w:rPr>
                <w:rFonts w:ascii="Times New Roman" w:hAnsi="Times New Roman" w:cs="Times New Roman"/>
                <w:b/>
                <w:sz w:val="24"/>
                <w:szCs w:val="24"/>
              </w:rPr>
              <w:t>2 385,55 млн рублей</w:t>
            </w:r>
            <w:r w:rsidRPr="00EB3976">
              <w:rPr>
                <w:rFonts w:ascii="Times New Roman" w:hAnsi="Times New Roman" w:cs="Times New Roman"/>
                <w:sz w:val="24"/>
                <w:szCs w:val="24"/>
              </w:rPr>
              <w:t xml:space="preserve">: </w:t>
            </w:r>
          </w:p>
          <w:p w:rsidR="001A46B1" w:rsidRPr="00EB3976" w:rsidRDefault="001A46B1" w:rsidP="006D228E">
            <w:pPr>
              <w:shd w:val="clear" w:color="auto" w:fill="FFFFFF" w:themeFill="background1"/>
              <w:jc w:val="both"/>
              <w:rPr>
                <w:rFonts w:ascii="Times New Roman" w:hAnsi="Times New Roman" w:cs="Times New Roman"/>
                <w:sz w:val="24"/>
                <w:szCs w:val="24"/>
              </w:rPr>
            </w:pPr>
            <w:r w:rsidRPr="00EB3976">
              <w:rPr>
                <w:rFonts w:ascii="Times New Roman" w:hAnsi="Times New Roman" w:cs="Times New Roman"/>
                <w:sz w:val="24"/>
                <w:szCs w:val="24"/>
              </w:rPr>
              <w:t>в 2020 г. – 1 010,12 млн рублей (100%);</w:t>
            </w:r>
          </w:p>
          <w:p w:rsidR="001A46B1" w:rsidRPr="00EB3976" w:rsidRDefault="001A46B1" w:rsidP="006D228E">
            <w:pPr>
              <w:shd w:val="clear" w:color="auto" w:fill="FFFFFF" w:themeFill="background1"/>
              <w:jc w:val="both"/>
              <w:rPr>
                <w:rFonts w:ascii="Times New Roman" w:hAnsi="Times New Roman" w:cs="Times New Roman"/>
                <w:sz w:val="24"/>
                <w:szCs w:val="24"/>
              </w:rPr>
            </w:pPr>
            <w:r w:rsidRPr="00EB3976">
              <w:rPr>
                <w:rFonts w:ascii="Times New Roman" w:hAnsi="Times New Roman" w:cs="Times New Roman"/>
                <w:sz w:val="24"/>
                <w:szCs w:val="24"/>
              </w:rPr>
              <w:t>в 2021 г. – 1 004,47 млн рублей (99,4%);</w:t>
            </w:r>
          </w:p>
          <w:p w:rsidR="001A46B1" w:rsidRPr="00EB3976" w:rsidRDefault="001A46B1" w:rsidP="006D228E">
            <w:pPr>
              <w:shd w:val="clear" w:color="auto" w:fill="FFFFFF" w:themeFill="background1"/>
              <w:spacing w:after="120"/>
              <w:jc w:val="both"/>
              <w:rPr>
                <w:rFonts w:ascii="Times New Roman" w:hAnsi="Times New Roman" w:cs="Times New Roman"/>
                <w:sz w:val="24"/>
                <w:szCs w:val="24"/>
              </w:rPr>
            </w:pPr>
            <w:r w:rsidRPr="00EB3976">
              <w:rPr>
                <w:rFonts w:ascii="Times New Roman" w:hAnsi="Times New Roman" w:cs="Times New Roman"/>
                <w:sz w:val="24"/>
                <w:szCs w:val="24"/>
              </w:rPr>
              <w:t xml:space="preserve">в 2022 г. – 370,96 млн рублей (36,7%). </w:t>
            </w:r>
          </w:p>
        </w:tc>
      </w:tr>
      <w:tr w:rsidR="001A46B1" w:rsidRPr="00EB3976" w:rsidTr="006D228E">
        <w:trPr>
          <w:jc w:val="center"/>
        </w:trPr>
        <w:tc>
          <w:tcPr>
            <w:tcW w:w="1701" w:type="dxa"/>
          </w:tcPr>
          <w:p w:rsidR="001A46B1" w:rsidRPr="00EB3976" w:rsidRDefault="001A46B1" w:rsidP="006D228E">
            <w:pPr>
              <w:spacing w:after="120"/>
              <w:rPr>
                <w:rFonts w:ascii="Times New Roman" w:hAnsi="Times New Roman" w:cs="Times New Roman"/>
                <w:sz w:val="24"/>
                <w:szCs w:val="24"/>
              </w:rPr>
            </w:pPr>
            <w:r w:rsidRPr="00EB3976">
              <w:rPr>
                <w:rFonts w:ascii="Times New Roman" w:hAnsi="Times New Roman" w:cs="Times New Roman"/>
                <w:sz w:val="24"/>
                <w:szCs w:val="24"/>
              </w:rPr>
              <w:t>Основные мероприятия</w:t>
            </w:r>
          </w:p>
        </w:tc>
        <w:tc>
          <w:tcPr>
            <w:tcW w:w="296" w:type="dxa"/>
          </w:tcPr>
          <w:p w:rsidR="001A46B1" w:rsidRPr="00EB3976" w:rsidRDefault="001A46B1" w:rsidP="006D228E">
            <w:pPr>
              <w:spacing w:after="120"/>
              <w:rPr>
                <w:rFonts w:ascii="Times New Roman" w:hAnsi="Times New Roman" w:cs="Times New Roman"/>
                <w:sz w:val="24"/>
                <w:szCs w:val="24"/>
              </w:rPr>
            </w:pPr>
            <w:r w:rsidRPr="00EB3976">
              <w:rPr>
                <w:rFonts w:ascii="Times New Roman" w:hAnsi="Times New Roman" w:cs="Times New Roman"/>
                <w:sz w:val="24"/>
                <w:szCs w:val="24"/>
              </w:rPr>
              <w:t>-</w:t>
            </w:r>
          </w:p>
        </w:tc>
        <w:tc>
          <w:tcPr>
            <w:tcW w:w="7784" w:type="dxa"/>
            <w:shd w:val="clear" w:color="auto" w:fill="FFFFFF" w:themeFill="background1"/>
          </w:tcPr>
          <w:p w:rsidR="001A46B1" w:rsidRPr="00EB3976" w:rsidRDefault="001A46B1" w:rsidP="006D228E">
            <w:pPr>
              <w:spacing w:after="120"/>
              <w:jc w:val="both"/>
              <w:rPr>
                <w:rFonts w:ascii="Times New Roman" w:hAnsi="Times New Roman" w:cs="Times New Roman"/>
                <w:sz w:val="24"/>
                <w:szCs w:val="24"/>
              </w:rPr>
            </w:pPr>
            <w:r w:rsidRPr="00EB3976">
              <w:rPr>
                <w:rFonts w:ascii="Times New Roman" w:hAnsi="Times New Roman" w:cs="Times New Roman"/>
                <w:sz w:val="24"/>
                <w:szCs w:val="24"/>
              </w:rPr>
              <w:t>Мероприятия индивидуальной программы считаются</w:t>
            </w:r>
            <w:r w:rsidRPr="00EB3976">
              <w:rPr>
                <w:rFonts w:ascii="Times New Roman" w:hAnsi="Times New Roman" w:cs="Times New Roman"/>
                <w:b/>
                <w:sz w:val="24"/>
                <w:szCs w:val="24"/>
              </w:rPr>
              <w:t xml:space="preserve"> </w:t>
            </w:r>
            <w:r w:rsidRPr="00EB3976">
              <w:rPr>
                <w:rFonts w:ascii="Times New Roman" w:hAnsi="Times New Roman" w:cs="Times New Roman"/>
                <w:b/>
                <w:sz w:val="24"/>
                <w:szCs w:val="24"/>
              </w:rPr>
              <w:br/>
              <w:t>приоритетной задачей общегосударственного значения</w:t>
            </w:r>
            <w:r w:rsidRPr="00EB3976">
              <w:rPr>
                <w:rFonts w:ascii="Times New Roman" w:hAnsi="Times New Roman" w:cs="Times New Roman"/>
                <w:sz w:val="24"/>
                <w:szCs w:val="24"/>
              </w:rPr>
              <w:t>.</w:t>
            </w:r>
          </w:p>
          <w:p w:rsidR="001A46B1" w:rsidRPr="00EB3976" w:rsidRDefault="001A46B1" w:rsidP="006D228E">
            <w:pPr>
              <w:shd w:val="clear" w:color="auto" w:fill="FFFFFF" w:themeFill="background1"/>
              <w:jc w:val="both"/>
              <w:rPr>
                <w:rFonts w:ascii="Times New Roman" w:hAnsi="Times New Roman" w:cs="Times New Roman"/>
                <w:sz w:val="24"/>
                <w:szCs w:val="24"/>
              </w:rPr>
            </w:pPr>
            <w:r w:rsidRPr="00EB3976">
              <w:rPr>
                <w:rFonts w:ascii="Times New Roman" w:hAnsi="Times New Roman" w:cs="Times New Roman"/>
                <w:sz w:val="24"/>
                <w:szCs w:val="24"/>
              </w:rPr>
              <w:t>Состоит из 3 разделов, включающих 45 мероприятия:</w:t>
            </w:r>
          </w:p>
          <w:p w:rsidR="001A46B1" w:rsidRPr="00EB3976" w:rsidRDefault="001A46B1" w:rsidP="006D228E">
            <w:pPr>
              <w:shd w:val="clear" w:color="auto" w:fill="FFFFFF" w:themeFill="background1"/>
              <w:ind w:left="328"/>
              <w:jc w:val="both"/>
              <w:rPr>
                <w:rFonts w:ascii="Times New Roman" w:hAnsi="Times New Roman" w:cs="Times New Roman"/>
                <w:sz w:val="24"/>
                <w:szCs w:val="24"/>
              </w:rPr>
            </w:pPr>
            <w:r w:rsidRPr="00EB3976">
              <w:rPr>
                <w:rFonts w:ascii="Times New Roman" w:hAnsi="Times New Roman" w:cs="Times New Roman"/>
                <w:sz w:val="24"/>
                <w:szCs w:val="24"/>
              </w:rPr>
              <w:t>1. ЭКОНОМИКА – 38 мероприятий:</w:t>
            </w:r>
          </w:p>
          <w:p w:rsidR="001A46B1" w:rsidRPr="00EB3976" w:rsidRDefault="001A46B1" w:rsidP="006D228E">
            <w:pPr>
              <w:shd w:val="clear" w:color="auto" w:fill="FFFFFF" w:themeFill="background1"/>
              <w:ind w:left="328"/>
              <w:jc w:val="both"/>
              <w:rPr>
                <w:rFonts w:ascii="Times New Roman" w:hAnsi="Times New Roman" w:cs="Times New Roman"/>
                <w:sz w:val="24"/>
                <w:szCs w:val="24"/>
              </w:rPr>
            </w:pPr>
            <w:r w:rsidRPr="00EB3976">
              <w:rPr>
                <w:rFonts w:ascii="Times New Roman" w:hAnsi="Times New Roman" w:cs="Times New Roman"/>
                <w:sz w:val="24"/>
                <w:szCs w:val="24"/>
              </w:rPr>
              <w:t xml:space="preserve">1.1. Создание условий для реализации </w:t>
            </w:r>
            <w:proofErr w:type="spellStart"/>
            <w:r w:rsidRPr="00EB3976">
              <w:rPr>
                <w:rFonts w:ascii="Times New Roman" w:hAnsi="Times New Roman" w:cs="Times New Roman"/>
                <w:sz w:val="24"/>
                <w:szCs w:val="24"/>
              </w:rPr>
              <w:t>инвест</w:t>
            </w:r>
            <w:proofErr w:type="spellEnd"/>
            <w:r w:rsidRPr="00EB3976">
              <w:rPr>
                <w:rFonts w:ascii="Times New Roman" w:hAnsi="Times New Roman" w:cs="Times New Roman"/>
                <w:sz w:val="24"/>
                <w:szCs w:val="24"/>
              </w:rPr>
              <w:t>. проектов – 15;</w:t>
            </w:r>
          </w:p>
          <w:p w:rsidR="001A46B1" w:rsidRPr="00EB3976" w:rsidRDefault="001A46B1" w:rsidP="006D228E">
            <w:pPr>
              <w:shd w:val="clear" w:color="auto" w:fill="FFFFFF" w:themeFill="background1"/>
              <w:ind w:left="328"/>
              <w:jc w:val="both"/>
              <w:rPr>
                <w:rFonts w:ascii="Times New Roman" w:hAnsi="Times New Roman" w:cs="Times New Roman"/>
                <w:sz w:val="24"/>
                <w:szCs w:val="24"/>
              </w:rPr>
            </w:pPr>
            <w:r w:rsidRPr="00EB3976">
              <w:rPr>
                <w:rFonts w:ascii="Times New Roman" w:hAnsi="Times New Roman" w:cs="Times New Roman"/>
                <w:sz w:val="24"/>
                <w:szCs w:val="24"/>
              </w:rPr>
              <w:t>1.2. Малый и средний бизнес – 8;</w:t>
            </w:r>
          </w:p>
          <w:p w:rsidR="001A46B1" w:rsidRPr="00EB3976" w:rsidRDefault="001A46B1" w:rsidP="006D228E">
            <w:pPr>
              <w:shd w:val="clear" w:color="auto" w:fill="FFFFFF" w:themeFill="background1"/>
              <w:ind w:left="328"/>
              <w:jc w:val="both"/>
              <w:rPr>
                <w:rFonts w:ascii="Times New Roman" w:hAnsi="Times New Roman" w:cs="Times New Roman"/>
                <w:sz w:val="24"/>
                <w:szCs w:val="24"/>
              </w:rPr>
            </w:pPr>
            <w:r w:rsidRPr="00EB3976">
              <w:rPr>
                <w:rFonts w:ascii="Times New Roman" w:hAnsi="Times New Roman" w:cs="Times New Roman"/>
                <w:sz w:val="24"/>
                <w:szCs w:val="24"/>
              </w:rPr>
              <w:t>1.3. Развитие туризма – 4;</w:t>
            </w:r>
          </w:p>
          <w:p w:rsidR="001A46B1" w:rsidRPr="00EB3976" w:rsidRDefault="001A46B1" w:rsidP="006D228E">
            <w:pPr>
              <w:shd w:val="clear" w:color="auto" w:fill="FFFFFF" w:themeFill="background1"/>
              <w:ind w:left="328"/>
              <w:jc w:val="both"/>
              <w:rPr>
                <w:rFonts w:ascii="Times New Roman" w:hAnsi="Times New Roman" w:cs="Times New Roman"/>
                <w:sz w:val="24"/>
                <w:szCs w:val="24"/>
              </w:rPr>
            </w:pPr>
            <w:r w:rsidRPr="00EB3976">
              <w:rPr>
                <w:rFonts w:ascii="Times New Roman" w:hAnsi="Times New Roman" w:cs="Times New Roman"/>
                <w:sz w:val="24"/>
                <w:szCs w:val="24"/>
              </w:rPr>
              <w:t>1.4. Снятие инфраструктурных ограничений – 8;</w:t>
            </w:r>
          </w:p>
          <w:p w:rsidR="001A46B1" w:rsidRPr="00EB3976" w:rsidRDefault="001A46B1" w:rsidP="006D228E">
            <w:pPr>
              <w:shd w:val="clear" w:color="auto" w:fill="FFFFFF" w:themeFill="background1"/>
              <w:ind w:left="328"/>
              <w:jc w:val="both"/>
              <w:rPr>
                <w:rFonts w:ascii="Times New Roman" w:hAnsi="Times New Roman" w:cs="Times New Roman"/>
                <w:sz w:val="24"/>
                <w:szCs w:val="24"/>
              </w:rPr>
            </w:pPr>
            <w:r w:rsidRPr="00EB3976">
              <w:rPr>
                <w:rFonts w:ascii="Times New Roman" w:hAnsi="Times New Roman" w:cs="Times New Roman"/>
                <w:sz w:val="24"/>
                <w:szCs w:val="24"/>
              </w:rPr>
              <w:t>1.5. Развитие сельского хозяйства - 3</w:t>
            </w:r>
          </w:p>
          <w:p w:rsidR="001A46B1" w:rsidRPr="00EB3976" w:rsidRDefault="001A46B1" w:rsidP="006D228E">
            <w:pPr>
              <w:shd w:val="clear" w:color="auto" w:fill="FFFFFF" w:themeFill="background1"/>
              <w:ind w:left="328"/>
              <w:jc w:val="both"/>
              <w:rPr>
                <w:rFonts w:ascii="Times New Roman" w:hAnsi="Times New Roman" w:cs="Times New Roman"/>
                <w:sz w:val="24"/>
                <w:szCs w:val="24"/>
              </w:rPr>
            </w:pPr>
            <w:r w:rsidRPr="00EB3976">
              <w:rPr>
                <w:rFonts w:ascii="Times New Roman" w:hAnsi="Times New Roman" w:cs="Times New Roman"/>
                <w:sz w:val="24"/>
                <w:szCs w:val="24"/>
              </w:rPr>
              <w:t>2. СРЕДА ДЛЯ ЖИЗНИ – 4.</w:t>
            </w:r>
          </w:p>
          <w:p w:rsidR="001A46B1" w:rsidRPr="00EB3976" w:rsidRDefault="001A46B1" w:rsidP="001A46B1">
            <w:pPr>
              <w:shd w:val="clear" w:color="auto" w:fill="FFFFFF" w:themeFill="background1"/>
              <w:ind w:left="328"/>
              <w:jc w:val="both"/>
              <w:rPr>
                <w:rFonts w:ascii="Times New Roman" w:hAnsi="Times New Roman" w:cs="Times New Roman"/>
                <w:sz w:val="24"/>
                <w:szCs w:val="24"/>
              </w:rPr>
            </w:pPr>
            <w:r w:rsidRPr="00EB3976">
              <w:rPr>
                <w:rFonts w:ascii="Times New Roman" w:hAnsi="Times New Roman" w:cs="Times New Roman"/>
                <w:sz w:val="24"/>
                <w:szCs w:val="24"/>
              </w:rPr>
              <w:t>3. СОЦИАЛЬНАЯ СФЕРА – 3.</w:t>
            </w:r>
          </w:p>
        </w:tc>
      </w:tr>
      <w:tr w:rsidR="001A46B1" w:rsidRPr="00EB3976" w:rsidTr="006D228E">
        <w:trPr>
          <w:jc w:val="center"/>
        </w:trPr>
        <w:tc>
          <w:tcPr>
            <w:tcW w:w="1701" w:type="dxa"/>
          </w:tcPr>
          <w:p w:rsidR="001A46B1" w:rsidRPr="00EB3976" w:rsidRDefault="001A46B1" w:rsidP="006D228E">
            <w:pPr>
              <w:spacing w:after="120"/>
              <w:rPr>
                <w:rFonts w:ascii="Times New Roman" w:hAnsi="Times New Roman" w:cs="Times New Roman"/>
                <w:sz w:val="24"/>
                <w:szCs w:val="24"/>
              </w:rPr>
            </w:pPr>
            <w:r w:rsidRPr="00EB3976">
              <w:rPr>
                <w:rFonts w:ascii="Times New Roman" w:hAnsi="Times New Roman" w:cs="Times New Roman"/>
                <w:sz w:val="24"/>
                <w:szCs w:val="24"/>
              </w:rPr>
              <w:t>Целевые индикаторы</w:t>
            </w:r>
          </w:p>
        </w:tc>
        <w:tc>
          <w:tcPr>
            <w:tcW w:w="296" w:type="dxa"/>
          </w:tcPr>
          <w:p w:rsidR="001A46B1" w:rsidRPr="00EB3976" w:rsidRDefault="001A46B1" w:rsidP="006D228E">
            <w:pPr>
              <w:spacing w:after="120"/>
              <w:rPr>
                <w:rFonts w:ascii="Times New Roman" w:hAnsi="Times New Roman" w:cs="Times New Roman"/>
                <w:sz w:val="24"/>
                <w:szCs w:val="24"/>
              </w:rPr>
            </w:pPr>
            <w:r w:rsidRPr="00EB3976">
              <w:rPr>
                <w:rFonts w:ascii="Times New Roman" w:hAnsi="Times New Roman" w:cs="Times New Roman"/>
                <w:sz w:val="24"/>
                <w:szCs w:val="24"/>
              </w:rPr>
              <w:t>-</w:t>
            </w:r>
          </w:p>
        </w:tc>
        <w:tc>
          <w:tcPr>
            <w:tcW w:w="7784" w:type="dxa"/>
            <w:shd w:val="clear" w:color="auto" w:fill="FFFFFF" w:themeFill="background1"/>
          </w:tcPr>
          <w:tbl>
            <w:tblPr>
              <w:tblStyle w:val="a3"/>
              <w:tblW w:w="7766" w:type="dxa"/>
              <w:jc w:val="center"/>
              <w:tblLayout w:type="fixed"/>
              <w:tblLook w:val="04A0" w:firstRow="1" w:lastRow="0" w:firstColumn="1" w:lastColumn="0" w:noHBand="0" w:noVBand="1"/>
            </w:tblPr>
            <w:tblGrid>
              <w:gridCol w:w="3921"/>
              <w:gridCol w:w="693"/>
              <w:gridCol w:w="856"/>
              <w:gridCol w:w="756"/>
              <w:gridCol w:w="770"/>
              <w:gridCol w:w="770"/>
            </w:tblGrid>
            <w:tr w:rsidR="001A46B1" w:rsidRPr="00EB3976" w:rsidTr="006D228E">
              <w:trPr>
                <w:trHeight w:val="766"/>
                <w:jc w:val="center"/>
              </w:trPr>
              <w:tc>
                <w:tcPr>
                  <w:tcW w:w="2524" w:type="pct"/>
                  <w:tcBorders>
                    <w:top w:val="single" w:sz="4" w:space="0" w:color="auto"/>
                    <w:left w:val="single" w:sz="4" w:space="0" w:color="auto"/>
                    <w:bottom w:val="single" w:sz="4" w:space="0" w:color="auto"/>
                    <w:right w:val="single" w:sz="4" w:space="0" w:color="auto"/>
                  </w:tcBorders>
                  <w:vAlign w:val="center"/>
                  <w:hideMark/>
                </w:tcPr>
                <w:p w:rsidR="001A46B1" w:rsidRPr="00EB3976" w:rsidRDefault="001A46B1" w:rsidP="006D228E">
                  <w:pPr>
                    <w:suppressAutoHyphens/>
                    <w:jc w:val="both"/>
                    <w:rPr>
                      <w:rFonts w:ascii="Times New Roman" w:hAnsi="Times New Roman"/>
                      <w:b/>
                      <w:sz w:val="24"/>
                      <w:szCs w:val="24"/>
                    </w:rPr>
                  </w:pPr>
                  <w:r w:rsidRPr="00EB3976">
                    <w:rPr>
                      <w:rFonts w:ascii="Times New Roman" w:hAnsi="Times New Roman"/>
                      <w:b/>
                      <w:sz w:val="24"/>
                      <w:szCs w:val="24"/>
                    </w:rPr>
                    <w:t>Целевой показатель</w:t>
                  </w:r>
                </w:p>
              </w:tc>
              <w:tc>
                <w:tcPr>
                  <w:tcW w:w="446" w:type="pct"/>
                  <w:tcBorders>
                    <w:top w:val="single" w:sz="4" w:space="0" w:color="auto"/>
                    <w:left w:val="single" w:sz="4" w:space="0" w:color="auto"/>
                    <w:bottom w:val="single" w:sz="4" w:space="0" w:color="auto"/>
                    <w:right w:val="single" w:sz="4" w:space="0" w:color="auto"/>
                  </w:tcBorders>
                  <w:vAlign w:val="center"/>
                  <w:hideMark/>
                </w:tcPr>
                <w:p w:rsidR="001A46B1" w:rsidRPr="00EB3976" w:rsidRDefault="001A46B1" w:rsidP="006D228E">
                  <w:pPr>
                    <w:suppressAutoHyphens/>
                    <w:jc w:val="both"/>
                    <w:rPr>
                      <w:rFonts w:ascii="Times New Roman" w:hAnsi="Times New Roman"/>
                      <w:b/>
                      <w:sz w:val="20"/>
                      <w:szCs w:val="24"/>
                    </w:rPr>
                  </w:pPr>
                  <w:r w:rsidRPr="00EB3976">
                    <w:rPr>
                      <w:rFonts w:ascii="Times New Roman" w:hAnsi="Times New Roman"/>
                      <w:b/>
                      <w:sz w:val="20"/>
                      <w:szCs w:val="24"/>
                    </w:rPr>
                    <w:t>Ед. изм.</w:t>
                  </w:r>
                </w:p>
              </w:tc>
              <w:tc>
                <w:tcPr>
                  <w:tcW w:w="551" w:type="pct"/>
                  <w:tcBorders>
                    <w:top w:val="single" w:sz="4" w:space="0" w:color="auto"/>
                    <w:left w:val="single" w:sz="4" w:space="0" w:color="auto"/>
                    <w:bottom w:val="single" w:sz="4" w:space="0" w:color="auto"/>
                    <w:right w:val="single" w:sz="4" w:space="0" w:color="auto"/>
                  </w:tcBorders>
                  <w:vAlign w:val="center"/>
                  <w:hideMark/>
                </w:tcPr>
                <w:p w:rsidR="001A46B1" w:rsidRPr="00EB3976" w:rsidRDefault="001A46B1" w:rsidP="006D228E">
                  <w:pPr>
                    <w:suppressAutoHyphens/>
                    <w:jc w:val="center"/>
                    <w:rPr>
                      <w:rFonts w:ascii="Times New Roman" w:hAnsi="Times New Roman"/>
                      <w:b/>
                      <w:sz w:val="21"/>
                      <w:szCs w:val="21"/>
                    </w:rPr>
                  </w:pPr>
                  <w:r w:rsidRPr="00EB3976">
                    <w:rPr>
                      <w:rFonts w:ascii="Times New Roman" w:hAnsi="Times New Roman"/>
                      <w:b/>
                      <w:sz w:val="21"/>
                      <w:szCs w:val="21"/>
                    </w:rPr>
                    <w:t>2019</w:t>
                  </w:r>
                  <w:r w:rsidRPr="00EB3976">
                    <w:rPr>
                      <w:rFonts w:ascii="Times New Roman" w:hAnsi="Times New Roman"/>
                      <w:b/>
                      <w:sz w:val="21"/>
                      <w:szCs w:val="21"/>
                      <w:lang w:val="en-US"/>
                    </w:rPr>
                    <w:t xml:space="preserve"> </w:t>
                  </w:r>
                  <w:r w:rsidRPr="00EB3976">
                    <w:rPr>
                      <w:rFonts w:ascii="Times New Roman" w:hAnsi="Times New Roman"/>
                      <w:b/>
                      <w:sz w:val="21"/>
                      <w:szCs w:val="21"/>
                    </w:rPr>
                    <w:t>год</w:t>
                  </w:r>
                </w:p>
              </w:tc>
              <w:tc>
                <w:tcPr>
                  <w:tcW w:w="487" w:type="pct"/>
                  <w:tcBorders>
                    <w:top w:val="single" w:sz="4" w:space="0" w:color="auto"/>
                    <w:left w:val="single" w:sz="4" w:space="0" w:color="auto"/>
                    <w:right w:val="single" w:sz="4" w:space="0" w:color="auto"/>
                  </w:tcBorders>
                  <w:vAlign w:val="center"/>
                  <w:hideMark/>
                </w:tcPr>
                <w:p w:rsidR="001A46B1" w:rsidRPr="00EB3976" w:rsidRDefault="001A46B1" w:rsidP="006D228E">
                  <w:pPr>
                    <w:suppressAutoHyphens/>
                    <w:jc w:val="center"/>
                    <w:rPr>
                      <w:rFonts w:ascii="Times New Roman" w:hAnsi="Times New Roman"/>
                      <w:b/>
                      <w:sz w:val="21"/>
                      <w:szCs w:val="21"/>
                    </w:rPr>
                  </w:pPr>
                  <w:r w:rsidRPr="00EB3976">
                    <w:rPr>
                      <w:rFonts w:ascii="Times New Roman" w:hAnsi="Times New Roman"/>
                      <w:sz w:val="21"/>
                      <w:szCs w:val="21"/>
                    </w:rPr>
                    <w:t>2020* год</w:t>
                  </w:r>
                </w:p>
              </w:tc>
              <w:tc>
                <w:tcPr>
                  <w:tcW w:w="496" w:type="pct"/>
                  <w:tcBorders>
                    <w:top w:val="single" w:sz="4" w:space="0" w:color="auto"/>
                    <w:left w:val="single" w:sz="4" w:space="0" w:color="auto"/>
                    <w:right w:val="single" w:sz="4" w:space="0" w:color="auto"/>
                  </w:tcBorders>
                  <w:vAlign w:val="center"/>
                </w:tcPr>
                <w:p w:rsidR="001A46B1" w:rsidRPr="00EB3976" w:rsidRDefault="001A46B1" w:rsidP="006D228E">
                  <w:pPr>
                    <w:suppressAutoHyphens/>
                    <w:jc w:val="center"/>
                    <w:rPr>
                      <w:rFonts w:ascii="Times New Roman" w:hAnsi="Times New Roman"/>
                      <w:b/>
                      <w:sz w:val="21"/>
                      <w:szCs w:val="21"/>
                    </w:rPr>
                  </w:pPr>
                  <w:r w:rsidRPr="00EB3976">
                    <w:rPr>
                      <w:rFonts w:ascii="Times New Roman" w:hAnsi="Times New Roman"/>
                      <w:sz w:val="21"/>
                      <w:szCs w:val="21"/>
                    </w:rPr>
                    <w:t>2021* год</w:t>
                  </w:r>
                </w:p>
              </w:tc>
              <w:tc>
                <w:tcPr>
                  <w:tcW w:w="496" w:type="pct"/>
                  <w:tcBorders>
                    <w:top w:val="single" w:sz="4" w:space="0" w:color="auto"/>
                    <w:left w:val="single" w:sz="4" w:space="0" w:color="auto"/>
                    <w:right w:val="single" w:sz="4" w:space="0" w:color="auto"/>
                  </w:tcBorders>
                  <w:vAlign w:val="center"/>
                </w:tcPr>
                <w:p w:rsidR="001A46B1" w:rsidRPr="00EB3976" w:rsidRDefault="001A46B1" w:rsidP="006D228E">
                  <w:pPr>
                    <w:suppressAutoHyphens/>
                    <w:jc w:val="center"/>
                    <w:rPr>
                      <w:rFonts w:ascii="Times New Roman" w:hAnsi="Times New Roman"/>
                      <w:sz w:val="21"/>
                      <w:szCs w:val="21"/>
                    </w:rPr>
                  </w:pPr>
                  <w:r w:rsidRPr="00EB3976">
                    <w:rPr>
                      <w:rFonts w:ascii="Times New Roman" w:hAnsi="Times New Roman"/>
                      <w:sz w:val="21"/>
                      <w:szCs w:val="21"/>
                    </w:rPr>
                    <w:t>2024 год</w:t>
                  </w:r>
                </w:p>
              </w:tc>
            </w:tr>
            <w:tr w:rsidR="001A46B1" w:rsidRPr="00EB3976" w:rsidTr="006D228E">
              <w:trPr>
                <w:trHeight w:val="557"/>
                <w:jc w:val="center"/>
              </w:trPr>
              <w:tc>
                <w:tcPr>
                  <w:tcW w:w="2524" w:type="pct"/>
                  <w:tcBorders>
                    <w:top w:val="single" w:sz="4" w:space="0" w:color="auto"/>
                    <w:left w:val="single" w:sz="4" w:space="0" w:color="auto"/>
                    <w:bottom w:val="single" w:sz="4" w:space="0" w:color="auto"/>
                    <w:right w:val="single" w:sz="4" w:space="0" w:color="auto"/>
                  </w:tcBorders>
                </w:tcPr>
                <w:p w:rsidR="001A46B1" w:rsidRPr="00EB3976" w:rsidRDefault="001A46B1" w:rsidP="006D228E">
                  <w:pPr>
                    <w:suppressAutoHyphens/>
                    <w:jc w:val="both"/>
                    <w:rPr>
                      <w:rFonts w:ascii="Times New Roman" w:hAnsi="Times New Roman"/>
                      <w:sz w:val="24"/>
                      <w:szCs w:val="24"/>
                    </w:rPr>
                  </w:pPr>
                  <w:r w:rsidRPr="00EB3976">
                    <w:rPr>
                      <w:rFonts w:ascii="Times New Roman" w:hAnsi="Times New Roman"/>
                      <w:sz w:val="24"/>
                      <w:szCs w:val="24"/>
                    </w:rPr>
                    <w:t>Доля населения с денежными доходами ниже региональной величины прожиточного минимума в общей численности населения Республики Тыва</w:t>
                  </w:r>
                </w:p>
              </w:tc>
              <w:tc>
                <w:tcPr>
                  <w:tcW w:w="446" w:type="pct"/>
                  <w:tcBorders>
                    <w:top w:val="single" w:sz="4" w:space="0" w:color="auto"/>
                    <w:left w:val="single" w:sz="4" w:space="0" w:color="auto"/>
                    <w:bottom w:val="single" w:sz="4" w:space="0" w:color="auto"/>
                    <w:right w:val="single" w:sz="4" w:space="0" w:color="auto"/>
                  </w:tcBorders>
                  <w:vAlign w:val="center"/>
                </w:tcPr>
                <w:p w:rsidR="001A46B1" w:rsidRPr="00EB3976" w:rsidRDefault="001A46B1" w:rsidP="006D228E">
                  <w:pPr>
                    <w:suppressAutoHyphens/>
                    <w:jc w:val="both"/>
                    <w:rPr>
                      <w:rFonts w:ascii="Times New Roman" w:hAnsi="Times New Roman"/>
                      <w:sz w:val="20"/>
                      <w:szCs w:val="24"/>
                    </w:rPr>
                  </w:pPr>
                  <w:r w:rsidRPr="00EB3976">
                    <w:rPr>
                      <w:rFonts w:ascii="Times New Roman" w:hAnsi="Times New Roman"/>
                      <w:sz w:val="20"/>
                      <w:szCs w:val="24"/>
                    </w:rPr>
                    <w:t>%</w:t>
                  </w:r>
                </w:p>
              </w:tc>
              <w:tc>
                <w:tcPr>
                  <w:tcW w:w="551" w:type="pct"/>
                  <w:tcBorders>
                    <w:top w:val="single" w:sz="4" w:space="0" w:color="auto"/>
                    <w:left w:val="single" w:sz="4" w:space="0" w:color="auto"/>
                    <w:bottom w:val="single" w:sz="4" w:space="0" w:color="auto"/>
                    <w:right w:val="single" w:sz="4" w:space="0" w:color="auto"/>
                  </w:tcBorders>
                  <w:vAlign w:val="center"/>
                </w:tcPr>
                <w:p w:rsidR="001A46B1" w:rsidRPr="00EB3976" w:rsidRDefault="001A46B1" w:rsidP="006D228E">
                  <w:pPr>
                    <w:pStyle w:val="a4"/>
                    <w:spacing w:before="0" w:beforeAutospacing="0" w:after="0" w:afterAutospacing="0" w:line="360" w:lineRule="auto"/>
                    <w:jc w:val="center"/>
                    <w:rPr>
                      <w:rFonts w:eastAsiaTheme="minorEastAsia"/>
                      <w:sz w:val="22"/>
                      <w:szCs w:val="22"/>
                    </w:rPr>
                  </w:pPr>
                  <w:r w:rsidRPr="00EB3976">
                    <w:rPr>
                      <w:rFonts w:eastAsiaTheme="minorEastAsia"/>
                      <w:sz w:val="22"/>
                      <w:szCs w:val="22"/>
                    </w:rPr>
                    <w:t>34,1</w:t>
                  </w:r>
                </w:p>
              </w:tc>
              <w:tc>
                <w:tcPr>
                  <w:tcW w:w="487" w:type="pct"/>
                  <w:tcBorders>
                    <w:top w:val="single" w:sz="4" w:space="0" w:color="auto"/>
                    <w:left w:val="single" w:sz="4" w:space="0" w:color="auto"/>
                    <w:bottom w:val="single" w:sz="4" w:space="0" w:color="auto"/>
                    <w:right w:val="single" w:sz="4" w:space="0" w:color="auto"/>
                  </w:tcBorders>
                  <w:vAlign w:val="center"/>
                </w:tcPr>
                <w:p w:rsidR="001A46B1" w:rsidRPr="00EB3976" w:rsidRDefault="001A46B1" w:rsidP="006D228E">
                  <w:pPr>
                    <w:pStyle w:val="a4"/>
                    <w:spacing w:before="0" w:beforeAutospacing="0" w:after="0" w:afterAutospacing="0" w:line="360" w:lineRule="auto"/>
                    <w:jc w:val="center"/>
                    <w:rPr>
                      <w:rFonts w:eastAsiaTheme="minorEastAsia"/>
                      <w:sz w:val="22"/>
                      <w:szCs w:val="22"/>
                    </w:rPr>
                  </w:pPr>
                  <w:r w:rsidRPr="00EB3976">
                    <w:rPr>
                      <w:rFonts w:eastAsiaTheme="minorEastAsia"/>
                      <w:sz w:val="22"/>
                      <w:szCs w:val="22"/>
                    </w:rPr>
                    <w:t>31,7</w:t>
                  </w:r>
                </w:p>
              </w:tc>
              <w:tc>
                <w:tcPr>
                  <w:tcW w:w="496" w:type="pct"/>
                  <w:tcBorders>
                    <w:top w:val="single" w:sz="4" w:space="0" w:color="auto"/>
                    <w:left w:val="single" w:sz="4" w:space="0" w:color="auto"/>
                    <w:bottom w:val="single" w:sz="4" w:space="0" w:color="auto"/>
                    <w:right w:val="single" w:sz="4" w:space="0" w:color="auto"/>
                  </w:tcBorders>
                  <w:vAlign w:val="center"/>
                </w:tcPr>
                <w:p w:rsidR="001A46B1" w:rsidRPr="00EB3976" w:rsidRDefault="001A46B1" w:rsidP="006D228E">
                  <w:pPr>
                    <w:pStyle w:val="a4"/>
                    <w:spacing w:before="0" w:beforeAutospacing="0" w:after="0" w:afterAutospacing="0" w:line="360" w:lineRule="auto"/>
                    <w:jc w:val="center"/>
                    <w:rPr>
                      <w:rFonts w:eastAsiaTheme="minorEastAsia"/>
                      <w:sz w:val="22"/>
                      <w:szCs w:val="22"/>
                    </w:rPr>
                  </w:pPr>
                  <w:r w:rsidRPr="00EB3976">
                    <w:rPr>
                      <w:rFonts w:eastAsiaTheme="minorEastAsia"/>
                      <w:sz w:val="22"/>
                      <w:szCs w:val="22"/>
                    </w:rPr>
                    <w:t>29,4</w:t>
                  </w:r>
                </w:p>
              </w:tc>
              <w:tc>
                <w:tcPr>
                  <w:tcW w:w="496" w:type="pct"/>
                  <w:tcBorders>
                    <w:top w:val="single" w:sz="4" w:space="0" w:color="auto"/>
                    <w:left w:val="single" w:sz="4" w:space="0" w:color="auto"/>
                    <w:bottom w:val="single" w:sz="4" w:space="0" w:color="auto"/>
                    <w:right w:val="single" w:sz="4" w:space="0" w:color="auto"/>
                  </w:tcBorders>
                  <w:vAlign w:val="center"/>
                </w:tcPr>
                <w:p w:rsidR="001A46B1" w:rsidRPr="00EB3976" w:rsidRDefault="001A46B1" w:rsidP="006D228E">
                  <w:pPr>
                    <w:pStyle w:val="a4"/>
                    <w:spacing w:before="0" w:beforeAutospacing="0" w:after="0" w:afterAutospacing="0" w:line="360" w:lineRule="auto"/>
                    <w:jc w:val="center"/>
                    <w:rPr>
                      <w:rFonts w:eastAsiaTheme="minorEastAsia"/>
                      <w:sz w:val="22"/>
                      <w:szCs w:val="22"/>
                    </w:rPr>
                  </w:pPr>
                  <w:r w:rsidRPr="00EB3976">
                    <w:rPr>
                      <w:rFonts w:eastAsiaTheme="minorEastAsia"/>
                      <w:sz w:val="22"/>
                      <w:szCs w:val="22"/>
                    </w:rPr>
                    <w:t>25,2</w:t>
                  </w:r>
                </w:p>
              </w:tc>
            </w:tr>
            <w:tr w:rsidR="001A46B1" w:rsidRPr="00EB3976" w:rsidTr="006D228E">
              <w:trPr>
                <w:trHeight w:val="639"/>
                <w:jc w:val="center"/>
              </w:trPr>
              <w:tc>
                <w:tcPr>
                  <w:tcW w:w="2524" w:type="pct"/>
                  <w:tcBorders>
                    <w:top w:val="single" w:sz="4" w:space="0" w:color="auto"/>
                    <w:left w:val="single" w:sz="4" w:space="0" w:color="auto"/>
                    <w:bottom w:val="single" w:sz="4" w:space="0" w:color="auto"/>
                    <w:right w:val="single" w:sz="4" w:space="0" w:color="auto"/>
                  </w:tcBorders>
                </w:tcPr>
                <w:p w:rsidR="001A46B1" w:rsidRPr="00EB3976" w:rsidRDefault="001A46B1" w:rsidP="006D228E">
                  <w:pPr>
                    <w:suppressAutoHyphens/>
                    <w:jc w:val="both"/>
                    <w:rPr>
                      <w:rFonts w:ascii="Times New Roman" w:hAnsi="Times New Roman"/>
                      <w:sz w:val="24"/>
                      <w:szCs w:val="24"/>
                    </w:rPr>
                  </w:pPr>
                  <w:r w:rsidRPr="00EB3976">
                    <w:rPr>
                      <w:rFonts w:ascii="Times New Roman" w:hAnsi="Times New Roman"/>
                      <w:sz w:val="24"/>
                      <w:szCs w:val="24"/>
                    </w:rPr>
                    <w:t xml:space="preserve">Инвестиции в основной капитал на душу населения </w:t>
                  </w:r>
                </w:p>
                <w:p w:rsidR="001A46B1" w:rsidRPr="00EB3976" w:rsidRDefault="001A46B1" w:rsidP="006D228E">
                  <w:pPr>
                    <w:suppressAutoHyphens/>
                    <w:jc w:val="both"/>
                    <w:rPr>
                      <w:rFonts w:ascii="Times New Roman" w:hAnsi="Times New Roman"/>
                      <w:sz w:val="24"/>
                      <w:szCs w:val="24"/>
                    </w:rPr>
                  </w:pPr>
                  <w:r w:rsidRPr="00EB3976">
                    <w:rPr>
                      <w:rFonts w:ascii="Times New Roman" w:hAnsi="Times New Roman"/>
                      <w:sz w:val="24"/>
                      <w:szCs w:val="24"/>
                    </w:rPr>
                    <w:lastRenderedPageBreak/>
                    <w:t>(без бюджетных инвестиций)</w:t>
                  </w:r>
                </w:p>
              </w:tc>
              <w:tc>
                <w:tcPr>
                  <w:tcW w:w="446" w:type="pct"/>
                  <w:tcBorders>
                    <w:top w:val="single" w:sz="4" w:space="0" w:color="auto"/>
                    <w:left w:val="single" w:sz="4" w:space="0" w:color="auto"/>
                    <w:bottom w:val="single" w:sz="4" w:space="0" w:color="auto"/>
                    <w:right w:val="single" w:sz="4" w:space="0" w:color="auto"/>
                  </w:tcBorders>
                  <w:vAlign w:val="center"/>
                </w:tcPr>
                <w:p w:rsidR="001A46B1" w:rsidRPr="00EB3976" w:rsidRDefault="001A46B1" w:rsidP="006D228E">
                  <w:pPr>
                    <w:suppressAutoHyphens/>
                    <w:jc w:val="both"/>
                    <w:rPr>
                      <w:rFonts w:ascii="Times New Roman" w:hAnsi="Times New Roman"/>
                      <w:sz w:val="20"/>
                      <w:szCs w:val="24"/>
                    </w:rPr>
                  </w:pPr>
                  <w:r w:rsidRPr="00EB3976">
                    <w:rPr>
                      <w:rFonts w:ascii="Times New Roman" w:hAnsi="Times New Roman"/>
                      <w:sz w:val="20"/>
                      <w:szCs w:val="24"/>
                    </w:rPr>
                    <w:lastRenderedPageBreak/>
                    <w:t>тыс. руб.</w:t>
                  </w:r>
                </w:p>
              </w:tc>
              <w:tc>
                <w:tcPr>
                  <w:tcW w:w="551" w:type="pct"/>
                  <w:tcBorders>
                    <w:top w:val="single" w:sz="4" w:space="0" w:color="auto"/>
                    <w:left w:val="single" w:sz="4" w:space="0" w:color="auto"/>
                    <w:bottom w:val="single" w:sz="4" w:space="0" w:color="auto"/>
                    <w:right w:val="single" w:sz="4" w:space="0" w:color="auto"/>
                  </w:tcBorders>
                  <w:vAlign w:val="center"/>
                </w:tcPr>
                <w:p w:rsidR="001A46B1" w:rsidRPr="00EB3976" w:rsidRDefault="001A46B1" w:rsidP="006D228E">
                  <w:pPr>
                    <w:pStyle w:val="a4"/>
                    <w:spacing w:before="0" w:beforeAutospacing="0" w:after="0" w:afterAutospacing="0" w:line="360" w:lineRule="auto"/>
                    <w:jc w:val="center"/>
                    <w:rPr>
                      <w:rFonts w:eastAsiaTheme="minorEastAsia"/>
                      <w:sz w:val="22"/>
                      <w:szCs w:val="22"/>
                    </w:rPr>
                  </w:pPr>
                  <w:r w:rsidRPr="00EB3976">
                    <w:rPr>
                      <w:rFonts w:eastAsiaTheme="minorEastAsia"/>
                      <w:sz w:val="22"/>
                      <w:szCs w:val="22"/>
                    </w:rPr>
                    <w:t>35,1</w:t>
                  </w:r>
                </w:p>
              </w:tc>
              <w:tc>
                <w:tcPr>
                  <w:tcW w:w="487" w:type="pct"/>
                  <w:tcBorders>
                    <w:top w:val="single" w:sz="4" w:space="0" w:color="auto"/>
                    <w:left w:val="single" w:sz="4" w:space="0" w:color="auto"/>
                    <w:bottom w:val="single" w:sz="4" w:space="0" w:color="auto"/>
                    <w:right w:val="single" w:sz="4" w:space="0" w:color="auto"/>
                  </w:tcBorders>
                  <w:vAlign w:val="center"/>
                </w:tcPr>
                <w:p w:rsidR="001A46B1" w:rsidRPr="00EB3976" w:rsidRDefault="001A46B1" w:rsidP="006D228E">
                  <w:pPr>
                    <w:pStyle w:val="a4"/>
                    <w:spacing w:before="0" w:beforeAutospacing="0" w:after="0" w:afterAutospacing="0" w:line="360" w:lineRule="auto"/>
                    <w:jc w:val="center"/>
                    <w:rPr>
                      <w:rFonts w:eastAsiaTheme="minorEastAsia"/>
                      <w:sz w:val="22"/>
                      <w:szCs w:val="22"/>
                    </w:rPr>
                  </w:pPr>
                  <w:r w:rsidRPr="00EB3976">
                    <w:rPr>
                      <w:rFonts w:eastAsiaTheme="minorEastAsia"/>
                      <w:sz w:val="22"/>
                      <w:szCs w:val="22"/>
                    </w:rPr>
                    <w:t>38,3</w:t>
                  </w:r>
                </w:p>
              </w:tc>
              <w:tc>
                <w:tcPr>
                  <w:tcW w:w="496" w:type="pct"/>
                  <w:tcBorders>
                    <w:top w:val="single" w:sz="4" w:space="0" w:color="auto"/>
                    <w:left w:val="single" w:sz="4" w:space="0" w:color="auto"/>
                    <w:bottom w:val="single" w:sz="4" w:space="0" w:color="auto"/>
                    <w:right w:val="single" w:sz="4" w:space="0" w:color="auto"/>
                  </w:tcBorders>
                  <w:vAlign w:val="center"/>
                </w:tcPr>
                <w:p w:rsidR="001A46B1" w:rsidRPr="00EB3976" w:rsidRDefault="001A46B1" w:rsidP="006D228E">
                  <w:pPr>
                    <w:pStyle w:val="a4"/>
                    <w:spacing w:before="0" w:beforeAutospacing="0" w:after="0" w:afterAutospacing="0" w:line="360" w:lineRule="auto"/>
                    <w:jc w:val="center"/>
                    <w:rPr>
                      <w:rFonts w:eastAsiaTheme="minorEastAsia"/>
                      <w:sz w:val="22"/>
                      <w:szCs w:val="22"/>
                    </w:rPr>
                  </w:pPr>
                  <w:r w:rsidRPr="00EB3976">
                    <w:rPr>
                      <w:rFonts w:eastAsiaTheme="minorEastAsia"/>
                      <w:sz w:val="22"/>
                      <w:szCs w:val="22"/>
                    </w:rPr>
                    <w:t>30,4</w:t>
                  </w:r>
                </w:p>
              </w:tc>
              <w:tc>
                <w:tcPr>
                  <w:tcW w:w="496" w:type="pct"/>
                  <w:tcBorders>
                    <w:top w:val="single" w:sz="4" w:space="0" w:color="auto"/>
                    <w:left w:val="single" w:sz="4" w:space="0" w:color="auto"/>
                    <w:bottom w:val="single" w:sz="4" w:space="0" w:color="auto"/>
                    <w:right w:val="single" w:sz="4" w:space="0" w:color="auto"/>
                  </w:tcBorders>
                  <w:vAlign w:val="center"/>
                </w:tcPr>
                <w:p w:rsidR="001A46B1" w:rsidRPr="00EB3976" w:rsidRDefault="001A46B1" w:rsidP="006D228E">
                  <w:pPr>
                    <w:pStyle w:val="a4"/>
                    <w:spacing w:before="0" w:beforeAutospacing="0" w:after="0" w:afterAutospacing="0" w:line="360" w:lineRule="auto"/>
                    <w:jc w:val="center"/>
                    <w:rPr>
                      <w:rFonts w:eastAsiaTheme="minorEastAsia"/>
                      <w:sz w:val="22"/>
                      <w:szCs w:val="22"/>
                    </w:rPr>
                  </w:pPr>
                  <w:r w:rsidRPr="00EB3976">
                    <w:rPr>
                      <w:rFonts w:eastAsiaTheme="minorEastAsia"/>
                      <w:sz w:val="22"/>
                      <w:szCs w:val="22"/>
                    </w:rPr>
                    <w:t>23,7</w:t>
                  </w:r>
                </w:p>
              </w:tc>
            </w:tr>
            <w:tr w:rsidR="001A46B1" w:rsidRPr="00EB3976" w:rsidTr="006D228E">
              <w:trPr>
                <w:trHeight w:val="690"/>
                <w:jc w:val="center"/>
              </w:trPr>
              <w:tc>
                <w:tcPr>
                  <w:tcW w:w="2524" w:type="pct"/>
                  <w:tcBorders>
                    <w:top w:val="single" w:sz="4" w:space="0" w:color="auto"/>
                    <w:left w:val="single" w:sz="4" w:space="0" w:color="auto"/>
                    <w:bottom w:val="single" w:sz="4" w:space="0" w:color="auto"/>
                    <w:right w:val="single" w:sz="4" w:space="0" w:color="auto"/>
                  </w:tcBorders>
                </w:tcPr>
                <w:p w:rsidR="001A46B1" w:rsidRPr="00EB3976" w:rsidRDefault="001A46B1" w:rsidP="006D228E">
                  <w:pPr>
                    <w:suppressAutoHyphens/>
                    <w:jc w:val="both"/>
                    <w:rPr>
                      <w:rFonts w:ascii="Times New Roman" w:hAnsi="Times New Roman"/>
                      <w:sz w:val="24"/>
                      <w:szCs w:val="24"/>
                    </w:rPr>
                  </w:pPr>
                  <w:r w:rsidRPr="00EB3976">
                    <w:rPr>
                      <w:rFonts w:ascii="Times New Roman" w:hAnsi="Times New Roman"/>
                      <w:sz w:val="24"/>
                      <w:szCs w:val="24"/>
                    </w:rPr>
                    <w:lastRenderedPageBreak/>
                    <w:t>Уровень безработицы (по методологии Международной организации труда)</w:t>
                  </w:r>
                </w:p>
              </w:tc>
              <w:tc>
                <w:tcPr>
                  <w:tcW w:w="446" w:type="pct"/>
                  <w:tcBorders>
                    <w:top w:val="single" w:sz="4" w:space="0" w:color="auto"/>
                    <w:left w:val="single" w:sz="4" w:space="0" w:color="auto"/>
                    <w:bottom w:val="single" w:sz="4" w:space="0" w:color="auto"/>
                    <w:right w:val="single" w:sz="4" w:space="0" w:color="auto"/>
                  </w:tcBorders>
                  <w:vAlign w:val="center"/>
                </w:tcPr>
                <w:p w:rsidR="001A46B1" w:rsidRPr="00EB3976" w:rsidRDefault="001A46B1" w:rsidP="006D228E">
                  <w:pPr>
                    <w:suppressAutoHyphens/>
                    <w:jc w:val="both"/>
                    <w:rPr>
                      <w:rFonts w:ascii="Times New Roman" w:hAnsi="Times New Roman"/>
                      <w:sz w:val="20"/>
                      <w:szCs w:val="24"/>
                    </w:rPr>
                  </w:pPr>
                  <w:r w:rsidRPr="00EB3976">
                    <w:rPr>
                      <w:rFonts w:ascii="Times New Roman" w:hAnsi="Times New Roman"/>
                      <w:sz w:val="20"/>
                      <w:szCs w:val="24"/>
                    </w:rPr>
                    <w:t xml:space="preserve">% </w:t>
                  </w:r>
                  <w:proofErr w:type="spellStart"/>
                  <w:r w:rsidRPr="00EB3976">
                    <w:rPr>
                      <w:rFonts w:ascii="Times New Roman" w:hAnsi="Times New Roman"/>
                      <w:sz w:val="20"/>
                      <w:szCs w:val="24"/>
                    </w:rPr>
                    <w:t>числ-ти</w:t>
                  </w:r>
                  <w:proofErr w:type="spellEnd"/>
                  <w:r w:rsidRPr="00EB3976">
                    <w:rPr>
                      <w:rFonts w:ascii="Times New Roman" w:hAnsi="Times New Roman"/>
                      <w:sz w:val="20"/>
                      <w:szCs w:val="24"/>
                    </w:rPr>
                    <w:t xml:space="preserve"> </w:t>
                  </w:r>
                  <w:proofErr w:type="spellStart"/>
                  <w:r w:rsidRPr="00EB3976">
                    <w:rPr>
                      <w:rFonts w:ascii="Times New Roman" w:hAnsi="Times New Roman"/>
                      <w:sz w:val="20"/>
                      <w:szCs w:val="24"/>
                    </w:rPr>
                    <w:t>раб.силы</w:t>
                  </w:r>
                  <w:proofErr w:type="spellEnd"/>
                </w:p>
              </w:tc>
              <w:tc>
                <w:tcPr>
                  <w:tcW w:w="551" w:type="pct"/>
                  <w:tcBorders>
                    <w:top w:val="single" w:sz="4" w:space="0" w:color="auto"/>
                    <w:left w:val="single" w:sz="4" w:space="0" w:color="auto"/>
                    <w:bottom w:val="single" w:sz="4" w:space="0" w:color="auto"/>
                    <w:right w:val="single" w:sz="4" w:space="0" w:color="auto"/>
                  </w:tcBorders>
                  <w:vAlign w:val="center"/>
                </w:tcPr>
                <w:p w:rsidR="001A46B1" w:rsidRPr="00EB3976" w:rsidRDefault="001A46B1" w:rsidP="006D228E">
                  <w:pPr>
                    <w:pStyle w:val="a4"/>
                    <w:spacing w:before="0" w:beforeAutospacing="0" w:after="0" w:afterAutospacing="0" w:line="360" w:lineRule="auto"/>
                    <w:jc w:val="center"/>
                    <w:rPr>
                      <w:rFonts w:eastAsiaTheme="minorEastAsia"/>
                      <w:sz w:val="22"/>
                      <w:szCs w:val="22"/>
                    </w:rPr>
                  </w:pPr>
                  <w:r w:rsidRPr="00EB3976">
                    <w:rPr>
                      <w:rFonts w:eastAsiaTheme="minorEastAsia"/>
                      <w:sz w:val="22"/>
                      <w:szCs w:val="22"/>
                    </w:rPr>
                    <w:t>12,3</w:t>
                  </w:r>
                </w:p>
              </w:tc>
              <w:tc>
                <w:tcPr>
                  <w:tcW w:w="487" w:type="pct"/>
                  <w:tcBorders>
                    <w:top w:val="single" w:sz="4" w:space="0" w:color="auto"/>
                    <w:left w:val="single" w:sz="4" w:space="0" w:color="auto"/>
                    <w:bottom w:val="single" w:sz="4" w:space="0" w:color="auto"/>
                    <w:right w:val="single" w:sz="4" w:space="0" w:color="auto"/>
                  </w:tcBorders>
                  <w:vAlign w:val="center"/>
                </w:tcPr>
                <w:p w:rsidR="001A46B1" w:rsidRPr="00EB3976" w:rsidRDefault="001A46B1" w:rsidP="006D228E">
                  <w:pPr>
                    <w:pStyle w:val="a4"/>
                    <w:spacing w:before="0" w:beforeAutospacing="0" w:after="0" w:afterAutospacing="0" w:line="360" w:lineRule="auto"/>
                    <w:jc w:val="center"/>
                    <w:rPr>
                      <w:rFonts w:eastAsiaTheme="minorEastAsia"/>
                      <w:sz w:val="22"/>
                      <w:szCs w:val="22"/>
                    </w:rPr>
                  </w:pPr>
                  <w:r w:rsidRPr="00EB3976">
                    <w:rPr>
                      <w:rFonts w:eastAsiaTheme="minorEastAsia"/>
                      <w:sz w:val="22"/>
                      <w:szCs w:val="22"/>
                    </w:rPr>
                    <w:t>18</w:t>
                  </w:r>
                </w:p>
              </w:tc>
              <w:tc>
                <w:tcPr>
                  <w:tcW w:w="496" w:type="pct"/>
                  <w:tcBorders>
                    <w:top w:val="single" w:sz="4" w:space="0" w:color="auto"/>
                    <w:left w:val="single" w:sz="4" w:space="0" w:color="auto"/>
                    <w:bottom w:val="single" w:sz="4" w:space="0" w:color="auto"/>
                    <w:right w:val="single" w:sz="4" w:space="0" w:color="auto"/>
                  </w:tcBorders>
                  <w:vAlign w:val="center"/>
                </w:tcPr>
                <w:p w:rsidR="001A46B1" w:rsidRPr="00EB3976" w:rsidRDefault="001A46B1" w:rsidP="006D228E">
                  <w:pPr>
                    <w:pStyle w:val="a4"/>
                    <w:spacing w:before="0" w:beforeAutospacing="0" w:after="0" w:afterAutospacing="0" w:line="360" w:lineRule="auto"/>
                    <w:jc w:val="center"/>
                    <w:rPr>
                      <w:rFonts w:eastAsiaTheme="minorEastAsia"/>
                      <w:sz w:val="22"/>
                      <w:szCs w:val="22"/>
                    </w:rPr>
                  </w:pPr>
                  <w:r w:rsidRPr="00EB3976">
                    <w:rPr>
                      <w:rFonts w:eastAsiaTheme="minorEastAsia"/>
                      <w:sz w:val="22"/>
                      <w:szCs w:val="22"/>
                    </w:rPr>
                    <w:t>15</w:t>
                  </w:r>
                </w:p>
              </w:tc>
              <w:tc>
                <w:tcPr>
                  <w:tcW w:w="496" w:type="pct"/>
                  <w:tcBorders>
                    <w:top w:val="single" w:sz="4" w:space="0" w:color="auto"/>
                    <w:left w:val="single" w:sz="4" w:space="0" w:color="auto"/>
                    <w:bottom w:val="single" w:sz="4" w:space="0" w:color="auto"/>
                    <w:right w:val="single" w:sz="4" w:space="0" w:color="auto"/>
                  </w:tcBorders>
                  <w:vAlign w:val="center"/>
                </w:tcPr>
                <w:p w:rsidR="001A46B1" w:rsidRPr="00EB3976" w:rsidRDefault="001A46B1" w:rsidP="006D228E">
                  <w:pPr>
                    <w:pStyle w:val="a4"/>
                    <w:spacing w:before="0" w:beforeAutospacing="0" w:after="0" w:afterAutospacing="0" w:line="360" w:lineRule="auto"/>
                    <w:jc w:val="center"/>
                    <w:rPr>
                      <w:rFonts w:eastAsiaTheme="minorEastAsia"/>
                      <w:sz w:val="22"/>
                      <w:szCs w:val="22"/>
                    </w:rPr>
                  </w:pPr>
                  <w:r w:rsidRPr="00EB3976">
                    <w:rPr>
                      <w:rFonts w:eastAsiaTheme="minorEastAsia"/>
                      <w:sz w:val="22"/>
                      <w:szCs w:val="22"/>
                    </w:rPr>
                    <w:t>11,4</w:t>
                  </w:r>
                </w:p>
              </w:tc>
            </w:tr>
            <w:tr w:rsidR="001A46B1" w:rsidRPr="00EB3976" w:rsidTr="006D228E">
              <w:trPr>
                <w:trHeight w:val="641"/>
                <w:jc w:val="center"/>
              </w:trPr>
              <w:tc>
                <w:tcPr>
                  <w:tcW w:w="2524" w:type="pct"/>
                  <w:tcBorders>
                    <w:top w:val="single" w:sz="4" w:space="0" w:color="auto"/>
                    <w:left w:val="single" w:sz="4" w:space="0" w:color="auto"/>
                    <w:bottom w:val="single" w:sz="4" w:space="0" w:color="auto"/>
                    <w:right w:val="single" w:sz="4" w:space="0" w:color="auto"/>
                  </w:tcBorders>
                </w:tcPr>
                <w:p w:rsidR="001A46B1" w:rsidRPr="00EB3976" w:rsidRDefault="001A46B1" w:rsidP="006D228E">
                  <w:pPr>
                    <w:suppressAutoHyphens/>
                    <w:jc w:val="both"/>
                    <w:rPr>
                      <w:rFonts w:ascii="Times New Roman" w:hAnsi="Times New Roman"/>
                      <w:sz w:val="24"/>
                      <w:szCs w:val="24"/>
                    </w:rPr>
                  </w:pPr>
                  <w:r w:rsidRPr="00EB3976">
                    <w:rPr>
                      <w:rFonts w:ascii="Times New Roman" w:hAnsi="Times New Roman"/>
                      <w:sz w:val="24"/>
                      <w:szCs w:val="24"/>
                    </w:rPr>
                    <w:t>Среднедушевые денежные доходы населения</w:t>
                  </w:r>
                </w:p>
              </w:tc>
              <w:tc>
                <w:tcPr>
                  <w:tcW w:w="446" w:type="pct"/>
                  <w:tcBorders>
                    <w:top w:val="single" w:sz="4" w:space="0" w:color="auto"/>
                    <w:left w:val="single" w:sz="4" w:space="0" w:color="auto"/>
                    <w:bottom w:val="single" w:sz="4" w:space="0" w:color="auto"/>
                    <w:right w:val="single" w:sz="4" w:space="0" w:color="auto"/>
                  </w:tcBorders>
                  <w:vAlign w:val="center"/>
                </w:tcPr>
                <w:p w:rsidR="001A46B1" w:rsidRPr="00EB3976" w:rsidRDefault="001A46B1" w:rsidP="006D228E">
                  <w:pPr>
                    <w:suppressAutoHyphens/>
                    <w:jc w:val="both"/>
                    <w:rPr>
                      <w:rFonts w:ascii="Times New Roman" w:hAnsi="Times New Roman"/>
                      <w:sz w:val="20"/>
                      <w:szCs w:val="24"/>
                    </w:rPr>
                  </w:pPr>
                  <w:r w:rsidRPr="00EB3976">
                    <w:rPr>
                      <w:rFonts w:ascii="Times New Roman" w:hAnsi="Times New Roman"/>
                      <w:sz w:val="20"/>
                      <w:szCs w:val="24"/>
                    </w:rPr>
                    <w:t>тыс. руб.</w:t>
                  </w:r>
                </w:p>
              </w:tc>
              <w:tc>
                <w:tcPr>
                  <w:tcW w:w="551" w:type="pct"/>
                  <w:tcBorders>
                    <w:top w:val="single" w:sz="4" w:space="0" w:color="auto"/>
                    <w:left w:val="single" w:sz="4" w:space="0" w:color="auto"/>
                    <w:bottom w:val="single" w:sz="4" w:space="0" w:color="auto"/>
                    <w:right w:val="single" w:sz="4" w:space="0" w:color="auto"/>
                  </w:tcBorders>
                  <w:vAlign w:val="center"/>
                </w:tcPr>
                <w:p w:rsidR="001A46B1" w:rsidRPr="00EB3976" w:rsidRDefault="001A46B1" w:rsidP="006D228E">
                  <w:pPr>
                    <w:pStyle w:val="a4"/>
                    <w:spacing w:before="0" w:beforeAutospacing="0" w:after="0" w:afterAutospacing="0" w:line="360" w:lineRule="auto"/>
                    <w:jc w:val="center"/>
                    <w:rPr>
                      <w:rFonts w:eastAsiaTheme="minorEastAsia"/>
                      <w:sz w:val="22"/>
                      <w:szCs w:val="22"/>
                    </w:rPr>
                  </w:pPr>
                  <w:r w:rsidRPr="00EB3976">
                    <w:rPr>
                      <w:rFonts w:eastAsiaTheme="minorEastAsia"/>
                      <w:sz w:val="22"/>
                      <w:szCs w:val="22"/>
                    </w:rPr>
                    <w:t>14,6</w:t>
                  </w:r>
                </w:p>
              </w:tc>
              <w:tc>
                <w:tcPr>
                  <w:tcW w:w="487" w:type="pct"/>
                  <w:tcBorders>
                    <w:top w:val="single" w:sz="4" w:space="0" w:color="auto"/>
                    <w:left w:val="single" w:sz="4" w:space="0" w:color="auto"/>
                    <w:bottom w:val="single" w:sz="4" w:space="0" w:color="auto"/>
                    <w:right w:val="single" w:sz="4" w:space="0" w:color="auto"/>
                  </w:tcBorders>
                  <w:vAlign w:val="center"/>
                </w:tcPr>
                <w:p w:rsidR="001A46B1" w:rsidRPr="00EB3976" w:rsidRDefault="001A46B1" w:rsidP="006D228E">
                  <w:pPr>
                    <w:pStyle w:val="a4"/>
                    <w:spacing w:before="0" w:beforeAutospacing="0" w:after="0" w:afterAutospacing="0" w:line="360" w:lineRule="auto"/>
                    <w:jc w:val="center"/>
                    <w:rPr>
                      <w:rFonts w:eastAsiaTheme="minorEastAsia"/>
                      <w:sz w:val="22"/>
                      <w:szCs w:val="22"/>
                    </w:rPr>
                  </w:pPr>
                  <w:r w:rsidRPr="00EB3976">
                    <w:rPr>
                      <w:rFonts w:eastAsiaTheme="minorEastAsia"/>
                      <w:sz w:val="22"/>
                      <w:szCs w:val="22"/>
                    </w:rPr>
                    <w:t>16,7</w:t>
                  </w:r>
                </w:p>
              </w:tc>
              <w:tc>
                <w:tcPr>
                  <w:tcW w:w="496" w:type="pct"/>
                  <w:tcBorders>
                    <w:top w:val="single" w:sz="4" w:space="0" w:color="auto"/>
                    <w:left w:val="single" w:sz="4" w:space="0" w:color="auto"/>
                    <w:bottom w:val="single" w:sz="4" w:space="0" w:color="auto"/>
                    <w:right w:val="single" w:sz="4" w:space="0" w:color="auto"/>
                  </w:tcBorders>
                  <w:vAlign w:val="center"/>
                </w:tcPr>
                <w:p w:rsidR="001A46B1" w:rsidRPr="00EB3976" w:rsidRDefault="001A46B1" w:rsidP="006D228E">
                  <w:pPr>
                    <w:pStyle w:val="a4"/>
                    <w:spacing w:before="0" w:beforeAutospacing="0" w:after="0" w:afterAutospacing="0" w:line="360" w:lineRule="auto"/>
                    <w:jc w:val="center"/>
                    <w:rPr>
                      <w:rFonts w:eastAsiaTheme="minorEastAsia"/>
                      <w:sz w:val="22"/>
                      <w:szCs w:val="22"/>
                    </w:rPr>
                  </w:pPr>
                  <w:r w:rsidRPr="00EB3976">
                    <w:rPr>
                      <w:rFonts w:eastAsiaTheme="minorEastAsia"/>
                      <w:sz w:val="22"/>
                      <w:szCs w:val="22"/>
                    </w:rPr>
                    <w:t>17,6</w:t>
                  </w:r>
                </w:p>
              </w:tc>
              <w:tc>
                <w:tcPr>
                  <w:tcW w:w="496" w:type="pct"/>
                  <w:tcBorders>
                    <w:top w:val="single" w:sz="4" w:space="0" w:color="auto"/>
                    <w:left w:val="single" w:sz="4" w:space="0" w:color="auto"/>
                    <w:bottom w:val="single" w:sz="4" w:space="0" w:color="auto"/>
                    <w:right w:val="single" w:sz="4" w:space="0" w:color="auto"/>
                  </w:tcBorders>
                  <w:vAlign w:val="center"/>
                </w:tcPr>
                <w:p w:rsidR="001A46B1" w:rsidRPr="00EB3976" w:rsidRDefault="001A46B1" w:rsidP="006D228E">
                  <w:pPr>
                    <w:pStyle w:val="a4"/>
                    <w:spacing w:before="0" w:beforeAutospacing="0" w:after="0" w:afterAutospacing="0" w:line="360" w:lineRule="auto"/>
                    <w:jc w:val="center"/>
                    <w:rPr>
                      <w:rFonts w:eastAsiaTheme="minorEastAsia"/>
                      <w:sz w:val="22"/>
                      <w:szCs w:val="22"/>
                    </w:rPr>
                  </w:pPr>
                  <w:r w:rsidRPr="00EB3976">
                    <w:rPr>
                      <w:rFonts w:eastAsiaTheme="minorEastAsia"/>
                      <w:sz w:val="22"/>
                      <w:szCs w:val="22"/>
                    </w:rPr>
                    <w:t>19,9</w:t>
                  </w:r>
                </w:p>
              </w:tc>
            </w:tr>
            <w:tr w:rsidR="001A46B1" w:rsidRPr="00EB3976" w:rsidTr="006D228E">
              <w:trPr>
                <w:trHeight w:val="317"/>
                <w:jc w:val="center"/>
              </w:trPr>
              <w:tc>
                <w:tcPr>
                  <w:tcW w:w="2524" w:type="pct"/>
                  <w:tcBorders>
                    <w:top w:val="single" w:sz="4" w:space="0" w:color="auto"/>
                    <w:left w:val="nil"/>
                    <w:bottom w:val="nil"/>
                    <w:right w:val="nil"/>
                  </w:tcBorders>
                </w:tcPr>
                <w:p w:rsidR="001A46B1" w:rsidRPr="00EB3976" w:rsidRDefault="001A46B1" w:rsidP="006D228E">
                  <w:pPr>
                    <w:suppressAutoHyphens/>
                    <w:jc w:val="both"/>
                    <w:rPr>
                      <w:rFonts w:ascii="Times New Roman" w:hAnsi="Times New Roman"/>
                      <w:sz w:val="24"/>
                      <w:szCs w:val="24"/>
                    </w:rPr>
                  </w:pPr>
                  <w:r w:rsidRPr="00EB3976">
                    <w:rPr>
                      <w:rFonts w:ascii="Times New Roman" w:hAnsi="Times New Roman"/>
                      <w:sz w:val="20"/>
                      <w:szCs w:val="24"/>
                    </w:rPr>
                    <w:t>*предварительные итоги</w:t>
                  </w:r>
                </w:p>
              </w:tc>
              <w:tc>
                <w:tcPr>
                  <w:tcW w:w="446" w:type="pct"/>
                  <w:tcBorders>
                    <w:top w:val="single" w:sz="4" w:space="0" w:color="auto"/>
                    <w:left w:val="nil"/>
                    <w:bottom w:val="nil"/>
                    <w:right w:val="nil"/>
                  </w:tcBorders>
                  <w:vAlign w:val="center"/>
                </w:tcPr>
                <w:p w:rsidR="001A46B1" w:rsidRPr="00EB3976" w:rsidRDefault="001A46B1" w:rsidP="006D228E">
                  <w:pPr>
                    <w:suppressAutoHyphens/>
                    <w:jc w:val="both"/>
                    <w:rPr>
                      <w:rFonts w:ascii="Times New Roman" w:hAnsi="Times New Roman"/>
                      <w:sz w:val="20"/>
                      <w:szCs w:val="24"/>
                    </w:rPr>
                  </w:pPr>
                </w:p>
              </w:tc>
              <w:tc>
                <w:tcPr>
                  <w:tcW w:w="551" w:type="pct"/>
                  <w:tcBorders>
                    <w:top w:val="single" w:sz="4" w:space="0" w:color="auto"/>
                    <w:left w:val="nil"/>
                    <w:bottom w:val="nil"/>
                    <w:right w:val="nil"/>
                  </w:tcBorders>
                  <w:vAlign w:val="center"/>
                </w:tcPr>
                <w:p w:rsidR="001A46B1" w:rsidRPr="00EB3976" w:rsidRDefault="001A46B1" w:rsidP="006D228E">
                  <w:pPr>
                    <w:pStyle w:val="a4"/>
                    <w:spacing w:before="0" w:beforeAutospacing="0" w:after="0" w:afterAutospacing="0" w:line="360" w:lineRule="auto"/>
                    <w:jc w:val="center"/>
                    <w:rPr>
                      <w:rFonts w:eastAsiaTheme="minorEastAsia"/>
                      <w:sz w:val="22"/>
                      <w:szCs w:val="22"/>
                    </w:rPr>
                  </w:pPr>
                </w:p>
              </w:tc>
              <w:tc>
                <w:tcPr>
                  <w:tcW w:w="487" w:type="pct"/>
                  <w:tcBorders>
                    <w:top w:val="single" w:sz="4" w:space="0" w:color="auto"/>
                    <w:left w:val="nil"/>
                    <w:bottom w:val="nil"/>
                    <w:right w:val="nil"/>
                  </w:tcBorders>
                  <w:vAlign w:val="center"/>
                </w:tcPr>
                <w:p w:rsidR="001A46B1" w:rsidRPr="00EB3976" w:rsidRDefault="001A46B1" w:rsidP="006D228E">
                  <w:pPr>
                    <w:pStyle w:val="a4"/>
                    <w:spacing w:before="0" w:beforeAutospacing="0" w:after="0" w:afterAutospacing="0" w:line="360" w:lineRule="auto"/>
                    <w:jc w:val="center"/>
                    <w:rPr>
                      <w:rFonts w:eastAsiaTheme="minorEastAsia"/>
                      <w:sz w:val="22"/>
                      <w:szCs w:val="22"/>
                    </w:rPr>
                  </w:pPr>
                </w:p>
              </w:tc>
              <w:tc>
                <w:tcPr>
                  <w:tcW w:w="496" w:type="pct"/>
                  <w:tcBorders>
                    <w:top w:val="single" w:sz="4" w:space="0" w:color="auto"/>
                    <w:left w:val="nil"/>
                    <w:bottom w:val="nil"/>
                    <w:right w:val="nil"/>
                  </w:tcBorders>
                  <w:vAlign w:val="center"/>
                </w:tcPr>
                <w:p w:rsidR="001A46B1" w:rsidRPr="00EB3976" w:rsidRDefault="001A46B1" w:rsidP="006D228E">
                  <w:pPr>
                    <w:pStyle w:val="a4"/>
                    <w:spacing w:before="0" w:beforeAutospacing="0" w:after="0" w:afterAutospacing="0" w:line="360" w:lineRule="auto"/>
                    <w:jc w:val="center"/>
                    <w:rPr>
                      <w:rFonts w:eastAsia="Calibri"/>
                      <w:color w:val="000000" w:themeColor="dark1"/>
                      <w:sz w:val="22"/>
                      <w:szCs w:val="22"/>
                    </w:rPr>
                  </w:pPr>
                </w:p>
              </w:tc>
              <w:tc>
                <w:tcPr>
                  <w:tcW w:w="496" w:type="pct"/>
                  <w:tcBorders>
                    <w:top w:val="single" w:sz="4" w:space="0" w:color="auto"/>
                    <w:left w:val="nil"/>
                    <w:bottom w:val="nil"/>
                    <w:right w:val="nil"/>
                  </w:tcBorders>
                  <w:vAlign w:val="center"/>
                </w:tcPr>
                <w:p w:rsidR="001A46B1" w:rsidRPr="00EB3976" w:rsidRDefault="001A46B1" w:rsidP="006D228E">
                  <w:pPr>
                    <w:pStyle w:val="a4"/>
                    <w:spacing w:before="0" w:beforeAutospacing="0" w:after="0" w:afterAutospacing="0" w:line="360" w:lineRule="auto"/>
                    <w:jc w:val="center"/>
                    <w:rPr>
                      <w:rFonts w:eastAsiaTheme="minorEastAsia"/>
                      <w:color w:val="000000" w:themeColor="dark1"/>
                      <w:sz w:val="22"/>
                      <w:szCs w:val="22"/>
                    </w:rPr>
                  </w:pPr>
                </w:p>
              </w:tc>
            </w:tr>
          </w:tbl>
          <w:p w:rsidR="001A46B1" w:rsidRPr="00EB3976" w:rsidRDefault="001A46B1" w:rsidP="006D228E">
            <w:pPr>
              <w:spacing w:after="120"/>
              <w:jc w:val="both"/>
              <w:rPr>
                <w:rFonts w:ascii="Times New Roman" w:hAnsi="Times New Roman" w:cs="Times New Roman"/>
                <w:sz w:val="24"/>
                <w:szCs w:val="24"/>
              </w:rPr>
            </w:pPr>
          </w:p>
        </w:tc>
      </w:tr>
      <w:tr w:rsidR="001A46B1" w:rsidRPr="00EB3976" w:rsidTr="006D228E">
        <w:trPr>
          <w:jc w:val="center"/>
        </w:trPr>
        <w:tc>
          <w:tcPr>
            <w:tcW w:w="1701" w:type="dxa"/>
          </w:tcPr>
          <w:p w:rsidR="001A46B1" w:rsidRPr="00EB3976" w:rsidRDefault="001A46B1" w:rsidP="006D228E">
            <w:pPr>
              <w:spacing w:before="120" w:after="120"/>
              <w:rPr>
                <w:rFonts w:ascii="Times New Roman" w:hAnsi="Times New Roman" w:cs="Times New Roman"/>
                <w:sz w:val="24"/>
                <w:szCs w:val="24"/>
              </w:rPr>
            </w:pPr>
            <w:r w:rsidRPr="00EB3976">
              <w:rPr>
                <w:rFonts w:ascii="Times New Roman" w:hAnsi="Times New Roman" w:cs="Times New Roman"/>
                <w:sz w:val="24"/>
                <w:szCs w:val="24"/>
              </w:rPr>
              <w:lastRenderedPageBreak/>
              <w:t>Эффект от реализации</w:t>
            </w:r>
          </w:p>
        </w:tc>
        <w:tc>
          <w:tcPr>
            <w:tcW w:w="296" w:type="dxa"/>
          </w:tcPr>
          <w:p w:rsidR="001A46B1" w:rsidRPr="00EB3976" w:rsidRDefault="001A46B1" w:rsidP="006D228E">
            <w:pPr>
              <w:spacing w:before="120" w:after="120"/>
              <w:rPr>
                <w:rFonts w:ascii="Times New Roman" w:hAnsi="Times New Roman" w:cs="Times New Roman"/>
                <w:sz w:val="24"/>
                <w:szCs w:val="24"/>
              </w:rPr>
            </w:pPr>
            <w:r w:rsidRPr="00EB3976">
              <w:rPr>
                <w:rFonts w:ascii="Times New Roman" w:hAnsi="Times New Roman" w:cs="Times New Roman"/>
                <w:sz w:val="24"/>
                <w:szCs w:val="24"/>
              </w:rPr>
              <w:t>-</w:t>
            </w:r>
          </w:p>
        </w:tc>
        <w:tc>
          <w:tcPr>
            <w:tcW w:w="7784" w:type="dxa"/>
            <w:shd w:val="clear" w:color="auto" w:fill="FFFFFF" w:themeFill="background1"/>
          </w:tcPr>
          <w:p w:rsidR="001A46B1" w:rsidRPr="00EB3976" w:rsidRDefault="001A46B1" w:rsidP="00AA23E3">
            <w:pPr>
              <w:spacing w:before="120" w:after="120"/>
              <w:jc w:val="both"/>
              <w:rPr>
                <w:rFonts w:ascii="Times New Roman" w:hAnsi="Times New Roman" w:cs="Times New Roman"/>
                <w:sz w:val="24"/>
                <w:szCs w:val="24"/>
              </w:rPr>
            </w:pPr>
            <w:r w:rsidRPr="00EB3976">
              <w:rPr>
                <w:rFonts w:ascii="Times New Roman" w:hAnsi="Times New Roman" w:cs="Times New Roman"/>
                <w:sz w:val="24"/>
                <w:szCs w:val="24"/>
              </w:rPr>
              <w:t xml:space="preserve">До 2024 года планируется </w:t>
            </w:r>
            <w:r w:rsidRPr="00EB3976">
              <w:rPr>
                <w:rFonts w:ascii="Times New Roman" w:hAnsi="Times New Roman" w:cs="Times New Roman"/>
                <w:sz w:val="24"/>
                <w:szCs w:val="24"/>
                <w:u w:val="single"/>
              </w:rPr>
              <w:t xml:space="preserve">создание </w:t>
            </w:r>
            <w:r w:rsidRPr="00EB3976">
              <w:rPr>
                <w:rFonts w:ascii="Times New Roman" w:hAnsi="Times New Roman" w:cs="Times New Roman"/>
                <w:sz w:val="24"/>
                <w:szCs w:val="24"/>
                <w:u w:val="single"/>
                <w:shd w:val="clear" w:color="auto" w:fill="FFFFFF" w:themeFill="background1"/>
              </w:rPr>
              <w:t>1130</w:t>
            </w:r>
            <w:r w:rsidRPr="00EB3976">
              <w:rPr>
                <w:rFonts w:ascii="Times New Roman" w:hAnsi="Times New Roman" w:cs="Times New Roman"/>
                <w:sz w:val="24"/>
                <w:szCs w:val="24"/>
                <w:u w:val="single"/>
              </w:rPr>
              <w:t xml:space="preserve"> рабочих мест</w:t>
            </w:r>
            <w:r w:rsidRPr="00EB3976">
              <w:rPr>
                <w:rFonts w:ascii="Times New Roman" w:hAnsi="Times New Roman" w:cs="Times New Roman"/>
                <w:sz w:val="24"/>
                <w:szCs w:val="24"/>
              </w:rPr>
              <w:t xml:space="preserve">, Привлечение </w:t>
            </w:r>
            <w:r w:rsidR="00AA23E3">
              <w:rPr>
                <w:rFonts w:ascii="Times New Roman" w:hAnsi="Times New Roman" w:cs="Times New Roman"/>
                <w:sz w:val="24"/>
                <w:szCs w:val="24"/>
              </w:rPr>
              <w:t>около</w:t>
            </w:r>
            <w:r w:rsidRPr="00EB3976">
              <w:rPr>
                <w:rFonts w:ascii="Times New Roman" w:hAnsi="Times New Roman" w:cs="Times New Roman"/>
                <w:sz w:val="24"/>
                <w:szCs w:val="24"/>
              </w:rPr>
              <w:t xml:space="preserve"> 3 млрд. рублей внебюджетных инвестиций.</w:t>
            </w:r>
          </w:p>
        </w:tc>
      </w:tr>
      <w:tr w:rsidR="001A46B1" w:rsidRPr="00EB3976" w:rsidTr="006D228E">
        <w:trPr>
          <w:jc w:val="center"/>
        </w:trPr>
        <w:tc>
          <w:tcPr>
            <w:tcW w:w="1701" w:type="dxa"/>
          </w:tcPr>
          <w:p w:rsidR="001A46B1" w:rsidRPr="00EB3976" w:rsidRDefault="001A46B1" w:rsidP="006D228E">
            <w:pPr>
              <w:spacing w:after="120"/>
              <w:rPr>
                <w:rFonts w:ascii="Times New Roman" w:hAnsi="Times New Roman" w:cs="Times New Roman"/>
                <w:sz w:val="24"/>
                <w:szCs w:val="24"/>
              </w:rPr>
            </w:pPr>
            <w:r w:rsidRPr="00EB3976">
              <w:rPr>
                <w:rFonts w:ascii="Times New Roman" w:hAnsi="Times New Roman" w:cs="Times New Roman"/>
                <w:sz w:val="24"/>
                <w:szCs w:val="24"/>
              </w:rPr>
              <w:t>Результаты реализации</w:t>
            </w:r>
          </w:p>
        </w:tc>
        <w:tc>
          <w:tcPr>
            <w:tcW w:w="296" w:type="dxa"/>
            <w:shd w:val="clear" w:color="auto" w:fill="FFFFFF" w:themeFill="background1"/>
          </w:tcPr>
          <w:p w:rsidR="001A46B1" w:rsidRPr="00EB3976" w:rsidRDefault="001A46B1" w:rsidP="006D228E">
            <w:pPr>
              <w:spacing w:after="120"/>
              <w:rPr>
                <w:rFonts w:ascii="Times New Roman" w:hAnsi="Times New Roman" w:cs="Times New Roman"/>
                <w:sz w:val="24"/>
                <w:szCs w:val="24"/>
              </w:rPr>
            </w:pPr>
            <w:r w:rsidRPr="00EB3976">
              <w:rPr>
                <w:rFonts w:ascii="Times New Roman" w:hAnsi="Times New Roman" w:cs="Times New Roman"/>
                <w:sz w:val="24"/>
                <w:szCs w:val="24"/>
              </w:rPr>
              <w:t>-</w:t>
            </w:r>
          </w:p>
        </w:tc>
        <w:tc>
          <w:tcPr>
            <w:tcW w:w="7784" w:type="dxa"/>
            <w:shd w:val="clear" w:color="auto" w:fill="FFFFFF" w:themeFill="background1"/>
          </w:tcPr>
          <w:p w:rsidR="001A46B1" w:rsidRPr="00F41BB9" w:rsidRDefault="001A46B1" w:rsidP="006D228E">
            <w:pPr>
              <w:shd w:val="clear" w:color="auto" w:fill="FFFFFF"/>
              <w:ind w:left="45" w:hanging="45"/>
              <w:jc w:val="both"/>
              <w:rPr>
                <w:rFonts w:ascii="Times New Roman" w:hAnsi="Times New Roman"/>
                <w:sz w:val="24"/>
                <w:szCs w:val="24"/>
              </w:rPr>
            </w:pPr>
            <w:r w:rsidRPr="00F41BB9">
              <w:rPr>
                <w:rFonts w:ascii="Times New Roman" w:hAnsi="Times New Roman"/>
                <w:b/>
                <w:sz w:val="24"/>
                <w:szCs w:val="24"/>
              </w:rPr>
              <w:t xml:space="preserve">В 2020-2022 гг. </w:t>
            </w:r>
            <w:r w:rsidRPr="00F41BB9">
              <w:rPr>
                <w:rFonts w:ascii="Times New Roman" w:hAnsi="Times New Roman"/>
                <w:sz w:val="20"/>
                <w:szCs w:val="24"/>
              </w:rPr>
              <w:t xml:space="preserve">(по сост. на </w:t>
            </w:r>
            <w:r w:rsidR="00F41BB9" w:rsidRPr="00F41BB9">
              <w:rPr>
                <w:rFonts w:ascii="Times New Roman" w:hAnsi="Times New Roman"/>
                <w:sz w:val="20"/>
                <w:szCs w:val="24"/>
              </w:rPr>
              <w:t>16</w:t>
            </w:r>
            <w:r w:rsidRPr="00F41BB9">
              <w:rPr>
                <w:rFonts w:ascii="Times New Roman" w:hAnsi="Times New Roman"/>
                <w:sz w:val="20"/>
                <w:szCs w:val="24"/>
              </w:rPr>
              <w:t>.</w:t>
            </w:r>
            <w:r w:rsidR="00F41BB9" w:rsidRPr="00F41BB9">
              <w:rPr>
                <w:rFonts w:ascii="Times New Roman" w:hAnsi="Times New Roman"/>
                <w:sz w:val="20"/>
                <w:szCs w:val="24"/>
              </w:rPr>
              <w:t>09</w:t>
            </w:r>
            <w:r w:rsidRPr="00F41BB9">
              <w:rPr>
                <w:rFonts w:ascii="Times New Roman" w:hAnsi="Times New Roman"/>
                <w:sz w:val="20"/>
                <w:szCs w:val="24"/>
              </w:rPr>
              <w:t>.2022 г.)</w:t>
            </w:r>
            <w:r w:rsidRPr="00F41BB9">
              <w:rPr>
                <w:rFonts w:ascii="Times New Roman" w:hAnsi="Times New Roman"/>
                <w:sz w:val="24"/>
                <w:szCs w:val="24"/>
              </w:rPr>
              <w:t xml:space="preserve"> </w:t>
            </w:r>
            <w:r w:rsidRPr="00F41BB9">
              <w:rPr>
                <w:rFonts w:ascii="Times New Roman" w:hAnsi="Times New Roman"/>
                <w:b/>
                <w:sz w:val="24"/>
                <w:szCs w:val="24"/>
              </w:rPr>
              <w:t xml:space="preserve">создано </w:t>
            </w:r>
            <w:r w:rsidR="00F41BB9" w:rsidRPr="00F41BB9">
              <w:rPr>
                <w:rFonts w:ascii="Times New Roman" w:hAnsi="Times New Roman"/>
                <w:b/>
                <w:sz w:val="24"/>
                <w:szCs w:val="24"/>
              </w:rPr>
              <w:t>537</w:t>
            </w:r>
            <w:r w:rsidRPr="00F41BB9">
              <w:rPr>
                <w:rFonts w:ascii="Times New Roman" w:hAnsi="Times New Roman"/>
                <w:b/>
                <w:sz w:val="24"/>
                <w:szCs w:val="24"/>
              </w:rPr>
              <w:t xml:space="preserve"> рабочих места</w:t>
            </w:r>
            <w:r w:rsidRPr="00F41BB9">
              <w:rPr>
                <w:rFonts w:ascii="Times New Roman" w:hAnsi="Times New Roman"/>
                <w:sz w:val="24"/>
                <w:szCs w:val="24"/>
              </w:rPr>
              <w:t xml:space="preserve">, в </w:t>
            </w:r>
            <w:proofErr w:type="spellStart"/>
            <w:r w:rsidRPr="00F41BB9">
              <w:rPr>
                <w:rFonts w:ascii="Times New Roman" w:hAnsi="Times New Roman"/>
                <w:sz w:val="24"/>
                <w:szCs w:val="24"/>
              </w:rPr>
              <w:t>т.ч</w:t>
            </w:r>
            <w:proofErr w:type="spellEnd"/>
            <w:r w:rsidRPr="00F41BB9">
              <w:rPr>
                <w:rFonts w:ascii="Times New Roman" w:hAnsi="Times New Roman"/>
                <w:sz w:val="24"/>
                <w:szCs w:val="24"/>
              </w:rPr>
              <w:t>.:</w:t>
            </w:r>
          </w:p>
          <w:p w:rsidR="001A46B1" w:rsidRPr="00F41BB9" w:rsidRDefault="001A46B1" w:rsidP="006D228E">
            <w:pPr>
              <w:shd w:val="clear" w:color="auto" w:fill="FFFFFF"/>
              <w:ind w:left="45" w:hanging="45"/>
              <w:jc w:val="both"/>
              <w:rPr>
                <w:rFonts w:ascii="Times New Roman" w:hAnsi="Times New Roman"/>
                <w:sz w:val="24"/>
                <w:szCs w:val="24"/>
              </w:rPr>
            </w:pPr>
            <w:r w:rsidRPr="00F41BB9">
              <w:rPr>
                <w:rFonts w:ascii="Times New Roman" w:hAnsi="Times New Roman"/>
                <w:sz w:val="24"/>
                <w:szCs w:val="24"/>
              </w:rPr>
              <w:t xml:space="preserve">- Организация мельничных предприятий в рамках Фонда развития Республики Тыва – </w:t>
            </w:r>
            <w:r w:rsidRPr="00F41BB9">
              <w:rPr>
                <w:rFonts w:ascii="Times New Roman" w:hAnsi="Times New Roman"/>
                <w:b/>
                <w:sz w:val="24"/>
                <w:szCs w:val="24"/>
              </w:rPr>
              <w:t>8 ед.;</w:t>
            </w:r>
          </w:p>
          <w:p w:rsidR="001A46B1" w:rsidRPr="00F41BB9" w:rsidRDefault="001A46B1" w:rsidP="006D228E">
            <w:pPr>
              <w:shd w:val="clear" w:color="auto" w:fill="FFFFFF"/>
              <w:ind w:left="45" w:hanging="45"/>
              <w:jc w:val="both"/>
              <w:rPr>
                <w:rFonts w:ascii="Times New Roman" w:hAnsi="Times New Roman"/>
                <w:b/>
                <w:sz w:val="24"/>
                <w:szCs w:val="24"/>
              </w:rPr>
            </w:pPr>
            <w:r w:rsidRPr="00F41BB9">
              <w:rPr>
                <w:rFonts w:ascii="Times New Roman" w:hAnsi="Times New Roman"/>
                <w:sz w:val="24"/>
                <w:szCs w:val="24"/>
              </w:rPr>
              <w:t xml:space="preserve">- Реализация инвестиционных проектов, т.е. в рамках действующих крупных инвестиционных проектов – </w:t>
            </w:r>
            <w:r w:rsidR="00F41BB9" w:rsidRPr="00F41BB9">
              <w:rPr>
                <w:rFonts w:ascii="Times New Roman" w:hAnsi="Times New Roman"/>
                <w:b/>
                <w:sz w:val="24"/>
                <w:szCs w:val="24"/>
              </w:rPr>
              <w:t>291</w:t>
            </w:r>
            <w:r w:rsidRPr="00F41BB9">
              <w:rPr>
                <w:rFonts w:ascii="Times New Roman" w:hAnsi="Times New Roman"/>
                <w:b/>
                <w:sz w:val="24"/>
                <w:szCs w:val="24"/>
              </w:rPr>
              <w:t xml:space="preserve"> ед.;</w:t>
            </w:r>
          </w:p>
          <w:p w:rsidR="001A46B1" w:rsidRPr="00F41BB9" w:rsidRDefault="001A46B1" w:rsidP="006D228E">
            <w:pPr>
              <w:shd w:val="clear" w:color="auto" w:fill="FFFFFF"/>
              <w:ind w:left="45" w:hanging="45"/>
              <w:jc w:val="both"/>
              <w:rPr>
                <w:rFonts w:ascii="Times New Roman" w:hAnsi="Times New Roman"/>
                <w:sz w:val="24"/>
                <w:szCs w:val="24"/>
              </w:rPr>
            </w:pPr>
            <w:r w:rsidRPr="00F41BB9">
              <w:rPr>
                <w:rFonts w:ascii="Times New Roman" w:hAnsi="Times New Roman"/>
                <w:sz w:val="24"/>
                <w:szCs w:val="24"/>
              </w:rPr>
              <w:t xml:space="preserve">- Организация производства кирпича – </w:t>
            </w:r>
            <w:r w:rsidR="00F41BB9" w:rsidRPr="00F41BB9">
              <w:rPr>
                <w:rFonts w:ascii="Times New Roman" w:hAnsi="Times New Roman"/>
                <w:b/>
                <w:sz w:val="24"/>
                <w:szCs w:val="24"/>
              </w:rPr>
              <w:t>16</w:t>
            </w:r>
            <w:r w:rsidRPr="00F41BB9">
              <w:rPr>
                <w:rFonts w:ascii="Times New Roman" w:hAnsi="Times New Roman"/>
                <w:b/>
                <w:sz w:val="24"/>
                <w:szCs w:val="24"/>
              </w:rPr>
              <w:t xml:space="preserve"> ед.;</w:t>
            </w:r>
          </w:p>
          <w:p w:rsidR="001A46B1" w:rsidRPr="00F41BB9" w:rsidRDefault="001A46B1" w:rsidP="006D228E">
            <w:pPr>
              <w:shd w:val="clear" w:color="auto" w:fill="FFFFFF"/>
              <w:ind w:left="45" w:hanging="45"/>
              <w:jc w:val="both"/>
              <w:rPr>
                <w:rFonts w:ascii="Times New Roman" w:hAnsi="Times New Roman"/>
                <w:b/>
                <w:sz w:val="24"/>
                <w:szCs w:val="24"/>
              </w:rPr>
            </w:pPr>
            <w:r w:rsidRPr="00F41BB9">
              <w:rPr>
                <w:rFonts w:ascii="Times New Roman" w:hAnsi="Times New Roman"/>
                <w:sz w:val="24"/>
                <w:szCs w:val="24"/>
              </w:rPr>
              <w:t xml:space="preserve">- Организация производства железобетонных изделий – </w:t>
            </w:r>
            <w:r w:rsidR="00F41BB9" w:rsidRPr="00F41BB9">
              <w:rPr>
                <w:rFonts w:ascii="Times New Roman" w:hAnsi="Times New Roman"/>
                <w:b/>
                <w:sz w:val="24"/>
                <w:szCs w:val="24"/>
              </w:rPr>
              <w:t>37</w:t>
            </w:r>
            <w:r w:rsidRPr="00F41BB9">
              <w:rPr>
                <w:rFonts w:ascii="Times New Roman" w:hAnsi="Times New Roman"/>
                <w:b/>
                <w:sz w:val="24"/>
                <w:szCs w:val="24"/>
              </w:rPr>
              <w:t xml:space="preserve"> ед.;</w:t>
            </w:r>
          </w:p>
          <w:p w:rsidR="001A46B1" w:rsidRPr="00F41BB9" w:rsidRDefault="001A46B1" w:rsidP="006D228E">
            <w:pPr>
              <w:shd w:val="clear" w:color="auto" w:fill="FFFFFF"/>
              <w:ind w:left="45" w:hanging="45"/>
              <w:jc w:val="both"/>
              <w:rPr>
                <w:rFonts w:ascii="Times New Roman" w:hAnsi="Times New Roman"/>
                <w:b/>
                <w:sz w:val="24"/>
                <w:szCs w:val="24"/>
              </w:rPr>
            </w:pPr>
            <w:r w:rsidRPr="00F41BB9">
              <w:rPr>
                <w:rFonts w:ascii="Times New Roman" w:hAnsi="Times New Roman"/>
                <w:sz w:val="24"/>
                <w:szCs w:val="24"/>
              </w:rPr>
              <w:t xml:space="preserve">- Организация лесоперерабатывающего производства – </w:t>
            </w:r>
            <w:r w:rsidR="00F41BB9" w:rsidRPr="00F41BB9">
              <w:rPr>
                <w:rFonts w:ascii="Times New Roman" w:hAnsi="Times New Roman"/>
                <w:b/>
                <w:sz w:val="24"/>
                <w:szCs w:val="24"/>
              </w:rPr>
              <w:t>76</w:t>
            </w:r>
            <w:r w:rsidRPr="00F41BB9">
              <w:rPr>
                <w:rFonts w:ascii="Times New Roman" w:hAnsi="Times New Roman"/>
                <w:b/>
                <w:sz w:val="24"/>
                <w:szCs w:val="24"/>
              </w:rPr>
              <w:t xml:space="preserve"> ед.;</w:t>
            </w:r>
          </w:p>
          <w:p w:rsidR="001A46B1" w:rsidRPr="00F41BB9" w:rsidRDefault="001A46B1" w:rsidP="006D228E">
            <w:pPr>
              <w:shd w:val="clear" w:color="auto" w:fill="FFFFFF"/>
              <w:ind w:left="45" w:hanging="45"/>
              <w:jc w:val="both"/>
              <w:rPr>
                <w:rFonts w:ascii="Times New Roman" w:hAnsi="Times New Roman"/>
                <w:b/>
                <w:sz w:val="24"/>
                <w:szCs w:val="24"/>
              </w:rPr>
            </w:pPr>
            <w:r w:rsidRPr="00F41BB9">
              <w:rPr>
                <w:rFonts w:ascii="Times New Roman" w:hAnsi="Times New Roman"/>
                <w:sz w:val="24"/>
                <w:szCs w:val="24"/>
              </w:rPr>
              <w:t xml:space="preserve">- Реализация механизма комплексной поддержки малого и среднего предпринимательства Республики Тыва – </w:t>
            </w:r>
            <w:r w:rsidRPr="00F41BB9">
              <w:rPr>
                <w:rFonts w:ascii="Times New Roman" w:hAnsi="Times New Roman"/>
                <w:b/>
                <w:sz w:val="24"/>
                <w:szCs w:val="24"/>
              </w:rPr>
              <w:t>50 ед.;</w:t>
            </w:r>
          </w:p>
          <w:p w:rsidR="001A46B1" w:rsidRPr="00F41BB9" w:rsidRDefault="001A46B1" w:rsidP="006D228E">
            <w:pPr>
              <w:shd w:val="clear" w:color="auto" w:fill="FFFFFF"/>
              <w:ind w:left="45" w:hanging="45"/>
              <w:jc w:val="both"/>
              <w:rPr>
                <w:rFonts w:ascii="Times New Roman" w:hAnsi="Times New Roman"/>
                <w:b/>
                <w:sz w:val="24"/>
                <w:szCs w:val="24"/>
              </w:rPr>
            </w:pPr>
            <w:r w:rsidRPr="00F41BB9">
              <w:rPr>
                <w:rFonts w:ascii="Times New Roman" w:hAnsi="Times New Roman"/>
                <w:b/>
                <w:sz w:val="24"/>
                <w:szCs w:val="24"/>
              </w:rPr>
              <w:t>-</w:t>
            </w:r>
            <w:r w:rsidRPr="00F41BB9">
              <w:rPr>
                <w:rFonts w:ascii="Times New Roman" w:hAnsi="Times New Roman"/>
                <w:sz w:val="24"/>
                <w:szCs w:val="24"/>
              </w:rPr>
              <w:t xml:space="preserve"> Организация комплекса по переработке дикоросов </w:t>
            </w:r>
            <w:r w:rsidRPr="00F41BB9">
              <w:rPr>
                <w:rFonts w:ascii="Times New Roman" w:hAnsi="Times New Roman"/>
                <w:b/>
                <w:sz w:val="24"/>
                <w:szCs w:val="24"/>
              </w:rPr>
              <w:t xml:space="preserve">– </w:t>
            </w:r>
            <w:r w:rsidR="00F41BB9" w:rsidRPr="00F41BB9">
              <w:rPr>
                <w:rFonts w:ascii="Times New Roman" w:hAnsi="Times New Roman"/>
                <w:b/>
                <w:sz w:val="24"/>
                <w:szCs w:val="24"/>
              </w:rPr>
              <w:t>23</w:t>
            </w:r>
            <w:r w:rsidRPr="00F41BB9">
              <w:rPr>
                <w:rFonts w:ascii="Times New Roman" w:hAnsi="Times New Roman"/>
                <w:b/>
                <w:sz w:val="24"/>
                <w:szCs w:val="24"/>
              </w:rPr>
              <w:t xml:space="preserve"> ед.;</w:t>
            </w:r>
          </w:p>
          <w:p w:rsidR="001A46B1" w:rsidRPr="00F41BB9" w:rsidRDefault="001A46B1" w:rsidP="006D228E">
            <w:pPr>
              <w:shd w:val="clear" w:color="auto" w:fill="FFFFFF"/>
              <w:ind w:left="45" w:hanging="45"/>
              <w:jc w:val="both"/>
              <w:rPr>
                <w:rFonts w:ascii="Times New Roman" w:hAnsi="Times New Roman"/>
                <w:sz w:val="24"/>
                <w:szCs w:val="24"/>
              </w:rPr>
            </w:pPr>
            <w:r w:rsidRPr="00F41BB9">
              <w:rPr>
                <w:rFonts w:ascii="Times New Roman" w:hAnsi="Times New Roman"/>
                <w:b/>
                <w:sz w:val="24"/>
                <w:szCs w:val="24"/>
              </w:rPr>
              <w:t>-</w:t>
            </w:r>
            <w:r w:rsidRPr="00F41BB9">
              <w:rPr>
                <w:rFonts w:ascii="Times New Roman" w:hAnsi="Times New Roman"/>
                <w:sz w:val="24"/>
                <w:szCs w:val="24"/>
              </w:rPr>
              <w:t xml:space="preserve"> Создание и развитие проектов в сфере туризма – </w:t>
            </w:r>
            <w:r w:rsidR="00F41BB9" w:rsidRPr="00F41BB9">
              <w:rPr>
                <w:rFonts w:ascii="Times New Roman" w:hAnsi="Times New Roman"/>
                <w:b/>
                <w:sz w:val="24"/>
                <w:szCs w:val="24"/>
              </w:rPr>
              <w:t>7</w:t>
            </w:r>
            <w:r w:rsidRPr="00F41BB9">
              <w:rPr>
                <w:rFonts w:ascii="Times New Roman" w:hAnsi="Times New Roman"/>
                <w:b/>
                <w:sz w:val="24"/>
                <w:szCs w:val="24"/>
              </w:rPr>
              <w:t xml:space="preserve"> ед.;</w:t>
            </w:r>
          </w:p>
          <w:p w:rsidR="001A46B1" w:rsidRPr="00F41BB9" w:rsidRDefault="001A46B1" w:rsidP="006D228E">
            <w:pPr>
              <w:shd w:val="clear" w:color="auto" w:fill="FFFFFF"/>
              <w:ind w:left="45" w:hanging="45"/>
              <w:jc w:val="both"/>
              <w:rPr>
                <w:rFonts w:ascii="Times New Roman" w:hAnsi="Times New Roman"/>
                <w:sz w:val="24"/>
                <w:szCs w:val="24"/>
              </w:rPr>
            </w:pPr>
            <w:r w:rsidRPr="00F41BB9">
              <w:rPr>
                <w:rFonts w:ascii="Times New Roman" w:hAnsi="Times New Roman"/>
                <w:sz w:val="24"/>
                <w:szCs w:val="24"/>
              </w:rPr>
              <w:t>-</w:t>
            </w:r>
            <w:r w:rsidR="00F41BB9" w:rsidRPr="00F41BB9">
              <w:rPr>
                <w:rFonts w:ascii="Times New Roman" w:hAnsi="Times New Roman"/>
                <w:sz w:val="24"/>
                <w:szCs w:val="24"/>
              </w:rPr>
              <w:t xml:space="preserve"> </w:t>
            </w:r>
            <w:r w:rsidRPr="00F41BB9">
              <w:rPr>
                <w:rFonts w:ascii="Times New Roman" w:hAnsi="Times New Roman"/>
                <w:sz w:val="24"/>
                <w:szCs w:val="24"/>
              </w:rPr>
              <w:t xml:space="preserve">Создание санаторно-курортного и оздоровительного комплекса «Чедер» - </w:t>
            </w:r>
            <w:r w:rsidRPr="00F41BB9">
              <w:rPr>
                <w:rFonts w:ascii="Times New Roman" w:hAnsi="Times New Roman"/>
                <w:b/>
                <w:sz w:val="24"/>
                <w:szCs w:val="24"/>
              </w:rPr>
              <w:t>20 ед</w:t>
            </w:r>
            <w:r w:rsidRPr="00F41BB9">
              <w:rPr>
                <w:rFonts w:ascii="Times New Roman" w:hAnsi="Times New Roman"/>
                <w:sz w:val="24"/>
                <w:szCs w:val="24"/>
              </w:rPr>
              <w:t>.</w:t>
            </w:r>
            <w:r w:rsidR="00F41BB9" w:rsidRPr="00F41BB9">
              <w:rPr>
                <w:rFonts w:ascii="Times New Roman" w:hAnsi="Times New Roman"/>
                <w:sz w:val="24"/>
                <w:szCs w:val="24"/>
              </w:rPr>
              <w:t>;</w:t>
            </w:r>
          </w:p>
          <w:p w:rsidR="00F41BB9" w:rsidRPr="00F41BB9" w:rsidRDefault="00F41BB9" w:rsidP="006D228E">
            <w:pPr>
              <w:shd w:val="clear" w:color="auto" w:fill="FFFFFF"/>
              <w:ind w:left="45" w:hanging="45"/>
              <w:jc w:val="both"/>
              <w:rPr>
                <w:rFonts w:ascii="Times New Roman" w:hAnsi="Times New Roman"/>
                <w:sz w:val="24"/>
                <w:szCs w:val="24"/>
              </w:rPr>
            </w:pPr>
            <w:r w:rsidRPr="00F41BB9">
              <w:rPr>
                <w:rFonts w:ascii="Times New Roman" w:hAnsi="Times New Roman"/>
                <w:sz w:val="24"/>
                <w:szCs w:val="24"/>
              </w:rPr>
              <w:t xml:space="preserve">- Развитие молочного и мясного скотоводства и переработки </w:t>
            </w:r>
            <w:r w:rsidR="001C4826" w:rsidRPr="00F41BB9">
              <w:rPr>
                <w:rFonts w:ascii="Times New Roman" w:hAnsi="Times New Roman"/>
                <w:sz w:val="24"/>
                <w:szCs w:val="24"/>
              </w:rPr>
              <w:t>сельскохозяйственной</w:t>
            </w:r>
            <w:r w:rsidRPr="00F41BB9">
              <w:rPr>
                <w:rFonts w:ascii="Times New Roman" w:hAnsi="Times New Roman"/>
                <w:sz w:val="24"/>
                <w:szCs w:val="24"/>
              </w:rPr>
              <w:t xml:space="preserve"> продукции - </w:t>
            </w:r>
            <w:r w:rsidRPr="00F41BB9">
              <w:rPr>
                <w:rFonts w:ascii="Times New Roman" w:hAnsi="Times New Roman"/>
                <w:b/>
                <w:sz w:val="24"/>
                <w:szCs w:val="24"/>
              </w:rPr>
              <w:t>8 ед</w:t>
            </w:r>
            <w:r w:rsidRPr="00F41BB9">
              <w:rPr>
                <w:rFonts w:ascii="Times New Roman" w:hAnsi="Times New Roman"/>
                <w:sz w:val="24"/>
                <w:szCs w:val="24"/>
              </w:rPr>
              <w:t>.;</w:t>
            </w:r>
          </w:p>
          <w:p w:rsidR="00F41BB9" w:rsidRPr="00F41BB9" w:rsidRDefault="00F41BB9" w:rsidP="006D228E">
            <w:pPr>
              <w:shd w:val="clear" w:color="auto" w:fill="FFFFFF"/>
              <w:ind w:left="45" w:hanging="45"/>
              <w:jc w:val="both"/>
              <w:rPr>
                <w:rFonts w:ascii="Times New Roman" w:hAnsi="Times New Roman"/>
                <w:b/>
                <w:sz w:val="24"/>
                <w:szCs w:val="24"/>
              </w:rPr>
            </w:pPr>
            <w:r w:rsidRPr="00F41BB9">
              <w:rPr>
                <w:rFonts w:ascii="Times New Roman" w:hAnsi="Times New Roman"/>
                <w:sz w:val="24"/>
                <w:szCs w:val="24"/>
              </w:rPr>
              <w:t xml:space="preserve">- Улучшение материально-технической базы агропромышленного комплекса – </w:t>
            </w:r>
            <w:r w:rsidRPr="00F41BB9">
              <w:rPr>
                <w:rFonts w:ascii="Times New Roman" w:hAnsi="Times New Roman"/>
                <w:b/>
                <w:sz w:val="24"/>
                <w:szCs w:val="24"/>
              </w:rPr>
              <w:t>1 ед</w:t>
            </w:r>
            <w:r w:rsidRPr="00F41BB9">
              <w:rPr>
                <w:rFonts w:ascii="Times New Roman" w:hAnsi="Times New Roman"/>
                <w:sz w:val="24"/>
                <w:szCs w:val="24"/>
              </w:rPr>
              <w:t>.</w:t>
            </w:r>
          </w:p>
          <w:p w:rsidR="001A46B1" w:rsidRPr="003A47E1" w:rsidRDefault="001A46B1" w:rsidP="006D228E">
            <w:pPr>
              <w:shd w:val="clear" w:color="auto" w:fill="FFFFFF"/>
              <w:spacing w:before="120"/>
              <w:ind w:left="45" w:hanging="45"/>
              <w:jc w:val="both"/>
              <w:rPr>
                <w:rFonts w:ascii="Times New Roman" w:hAnsi="Times New Roman"/>
                <w:sz w:val="24"/>
                <w:szCs w:val="24"/>
              </w:rPr>
            </w:pPr>
            <w:r w:rsidRPr="003A47E1">
              <w:rPr>
                <w:rFonts w:ascii="Times New Roman" w:hAnsi="Times New Roman"/>
                <w:b/>
                <w:sz w:val="24"/>
                <w:szCs w:val="24"/>
              </w:rPr>
              <w:t xml:space="preserve">В 2020-2022 гг. </w:t>
            </w:r>
            <w:r w:rsidRPr="003A47E1">
              <w:rPr>
                <w:rFonts w:ascii="Times New Roman" w:hAnsi="Times New Roman"/>
                <w:sz w:val="20"/>
                <w:szCs w:val="24"/>
              </w:rPr>
              <w:t xml:space="preserve">(по сост. на </w:t>
            </w:r>
            <w:r w:rsidR="003A47E1" w:rsidRPr="003A47E1">
              <w:rPr>
                <w:rFonts w:ascii="Times New Roman" w:hAnsi="Times New Roman"/>
                <w:sz w:val="20"/>
                <w:szCs w:val="24"/>
              </w:rPr>
              <w:t>16</w:t>
            </w:r>
            <w:r w:rsidRPr="003A47E1">
              <w:rPr>
                <w:rFonts w:ascii="Times New Roman" w:hAnsi="Times New Roman"/>
                <w:sz w:val="20"/>
                <w:szCs w:val="24"/>
              </w:rPr>
              <w:t>.</w:t>
            </w:r>
            <w:r w:rsidR="003A47E1" w:rsidRPr="003A47E1">
              <w:rPr>
                <w:rFonts w:ascii="Times New Roman" w:hAnsi="Times New Roman"/>
                <w:sz w:val="20"/>
                <w:szCs w:val="24"/>
              </w:rPr>
              <w:t>09</w:t>
            </w:r>
            <w:r w:rsidRPr="003A47E1">
              <w:rPr>
                <w:rFonts w:ascii="Times New Roman" w:hAnsi="Times New Roman"/>
                <w:sz w:val="20"/>
                <w:szCs w:val="24"/>
              </w:rPr>
              <w:t>.2022 г.)</w:t>
            </w:r>
            <w:r w:rsidRPr="003A47E1">
              <w:rPr>
                <w:rFonts w:ascii="Times New Roman" w:hAnsi="Times New Roman"/>
                <w:sz w:val="24"/>
                <w:szCs w:val="24"/>
              </w:rPr>
              <w:t xml:space="preserve"> </w:t>
            </w:r>
            <w:r w:rsidRPr="003A47E1">
              <w:rPr>
                <w:rFonts w:ascii="Times New Roman" w:hAnsi="Times New Roman"/>
                <w:b/>
                <w:sz w:val="24"/>
                <w:szCs w:val="24"/>
              </w:rPr>
              <w:t xml:space="preserve">привлечены внебюджетные инвестиции в сумме </w:t>
            </w:r>
            <w:r w:rsidR="003A47E1" w:rsidRPr="003A47E1">
              <w:rPr>
                <w:rFonts w:ascii="Times New Roman" w:hAnsi="Times New Roman"/>
                <w:b/>
                <w:sz w:val="24"/>
                <w:szCs w:val="24"/>
              </w:rPr>
              <w:t>13</w:t>
            </w:r>
            <w:r w:rsidRPr="003A47E1">
              <w:rPr>
                <w:rFonts w:ascii="Times New Roman" w:hAnsi="Times New Roman"/>
                <w:b/>
                <w:sz w:val="24"/>
                <w:szCs w:val="24"/>
                <w:lang w:val="x-none"/>
              </w:rPr>
              <w:t> </w:t>
            </w:r>
            <w:r w:rsidR="003A47E1" w:rsidRPr="003A47E1">
              <w:rPr>
                <w:rFonts w:ascii="Times New Roman" w:hAnsi="Times New Roman"/>
                <w:b/>
                <w:sz w:val="24"/>
                <w:szCs w:val="24"/>
              </w:rPr>
              <w:t>500</w:t>
            </w:r>
            <w:r w:rsidRPr="003A47E1">
              <w:rPr>
                <w:rFonts w:ascii="Times New Roman" w:hAnsi="Times New Roman"/>
                <w:b/>
                <w:sz w:val="24"/>
                <w:szCs w:val="24"/>
                <w:lang w:val="x-none"/>
              </w:rPr>
              <w:t>,</w:t>
            </w:r>
            <w:r w:rsidR="003A47E1" w:rsidRPr="003A47E1">
              <w:rPr>
                <w:rFonts w:ascii="Times New Roman" w:hAnsi="Times New Roman"/>
                <w:b/>
                <w:sz w:val="24"/>
                <w:szCs w:val="24"/>
              </w:rPr>
              <w:t>49</w:t>
            </w:r>
            <w:r w:rsidRPr="003A47E1">
              <w:rPr>
                <w:rFonts w:ascii="Times New Roman" w:hAnsi="Times New Roman"/>
                <w:b/>
                <w:sz w:val="24"/>
                <w:szCs w:val="24"/>
              </w:rPr>
              <w:t xml:space="preserve"> млн рублей</w:t>
            </w:r>
            <w:r w:rsidRPr="003A47E1">
              <w:rPr>
                <w:rFonts w:ascii="Times New Roman" w:hAnsi="Times New Roman"/>
                <w:sz w:val="24"/>
                <w:szCs w:val="24"/>
              </w:rPr>
              <w:t>, в т. ч.:</w:t>
            </w:r>
          </w:p>
          <w:p w:rsidR="001A46B1" w:rsidRPr="003A47E1" w:rsidRDefault="001A46B1" w:rsidP="006D228E">
            <w:pPr>
              <w:shd w:val="clear" w:color="auto" w:fill="FFFFFF"/>
              <w:spacing w:before="120"/>
              <w:ind w:left="45" w:hanging="45"/>
              <w:jc w:val="both"/>
              <w:rPr>
                <w:rFonts w:ascii="Times New Roman" w:hAnsi="Times New Roman"/>
                <w:b/>
                <w:sz w:val="24"/>
                <w:szCs w:val="24"/>
              </w:rPr>
            </w:pPr>
            <w:r w:rsidRPr="003A47E1">
              <w:rPr>
                <w:rFonts w:ascii="Times New Roman" w:hAnsi="Times New Roman"/>
                <w:sz w:val="24"/>
                <w:szCs w:val="24"/>
              </w:rPr>
              <w:t xml:space="preserve">- Организация мельничных предприятий в рамках Фонда развития Республики Тыва – </w:t>
            </w:r>
            <w:r w:rsidRPr="003A47E1">
              <w:rPr>
                <w:rFonts w:ascii="Times New Roman" w:hAnsi="Times New Roman"/>
                <w:b/>
                <w:sz w:val="24"/>
                <w:szCs w:val="24"/>
              </w:rPr>
              <w:t>7,5</w:t>
            </w:r>
            <w:r w:rsidRPr="003A47E1">
              <w:rPr>
                <w:rFonts w:ascii="Times New Roman" w:hAnsi="Times New Roman"/>
                <w:sz w:val="24"/>
                <w:szCs w:val="24"/>
              </w:rPr>
              <w:t xml:space="preserve"> </w:t>
            </w:r>
            <w:r w:rsidRPr="003A47E1">
              <w:rPr>
                <w:rFonts w:ascii="Times New Roman" w:hAnsi="Times New Roman"/>
                <w:b/>
                <w:sz w:val="24"/>
                <w:szCs w:val="24"/>
              </w:rPr>
              <w:t>млн рублей</w:t>
            </w:r>
            <w:r w:rsidRPr="00CA1C73">
              <w:rPr>
                <w:rFonts w:ascii="Times New Roman" w:hAnsi="Times New Roman"/>
                <w:sz w:val="24"/>
                <w:szCs w:val="24"/>
              </w:rPr>
              <w:t>;</w:t>
            </w:r>
          </w:p>
          <w:p w:rsidR="001A46B1" w:rsidRPr="003A47E1" w:rsidRDefault="001A46B1" w:rsidP="006D228E">
            <w:pPr>
              <w:shd w:val="clear" w:color="auto" w:fill="FFFFFF"/>
              <w:ind w:left="45" w:hanging="45"/>
              <w:jc w:val="both"/>
              <w:rPr>
                <w:rFonts w:ascii="Times New Roman" w:hAnsi="Times New Roman"/>
                <w:b/>
                <w:sz w:val="24"/>
                <w:szCs w:val="24"/>
              </w:rPr>
            </w:pPr>
            <w:r w:rsidRPr="003A47E1">
              <w:rPr>
                <w:rFonts w:ascii="Times New Roman" w:hAnsi="Times New Roman"/>
                <w:sz w:val="24"/>
                <w:szCs w:val="24"/>
              </w:rPr>
              <w:t xml:space="preserve">- Реализация инвестиционных проектов, т.е. в рамках действующих крупных инвестиционных проектов – </w:t>
            </w:r>
            <w:r w:rsidRPr="003A47E1">
              <w:rPr>
                <w:rFonts w:ascii="Times New Roman" w:hAnsi="Times New Roman"/>
                <w:b/>
                <w:sz w:val="24"/>
                <w:szCs w:val="24"/>
                <w:lang w:val="x-none"/>
              </w:rPr>
              <w:t>12 </w:t>
            </w:r>
            <w:r w:rsidR="003A47E1" w:rsidRPr="003A47E1">
              <w:rPr>
                <w:rFonts w:ascii="Times New Roman" w:hAnsi="Times New Roman"/>
                <w:b/>
                <w:sz w:val="24"/>
                <w:szCs w:val="24"/>
              </w:rPr>
              <w:t>723</w:t>
            </w:r>
            <w:r w:rsidRPr="003A47E1">
              <w:rPr>
                <w:rFonts w:ascii="Times New Roman" w:hAnsi="Times New Roman"/>
                <w:b/>
                <w:sz w:val="24"/>
                <w:szCs w:val="24"/>
                <w:lang w:val="x-none"/>
              </w:rPr>
              <w:t>,</w:t>
            </w:r>
            <w:r w:rsidR="003A47E1" w:rsidRPr="003A47E1">
              <w:rPr>
                <w:rFonts w:ascii="Times New Roman" w:hAnsi="Times New Roman"/>
                <w:b/>
                <w:sz w:val="24"/>
                <w:szCs w:val="24"/>
              </w:rPr>
              <w:t>65</w:t>
            </w:r>
            <w:r w:rsidRPr="003A47E1">
              <w:rPr>
                <w:rFonts w:ascii="Times New Roman" w:hAnsi="Times New Roman"/>
                <w:b/>
                <w:sz w:val="24"/>
                <w:szCs w:val="24"/>
              </w:rPr>
              <w:t xml:space="preserve"> млн рублей</w:t>
            </w:r>
            <w:r w:rsidRPr="00CA1C73">
              <w:rPr>
                <w:rFonts w:ascii="Times New Roman" w:hAnsi="Times New Roman"/>
                <w:sz w:val="24"/>
                <w:szCs w:val="24"/>
              </w:rPr>
              <w:t>;</w:t>
            </w:r>
          </w:p>
          <w:p w:rsidR="001A46B1" w:rsidRPr="003A47E1" w:rsidRDefault="001A46B1" w:rsidP="006D228E">
            <w:pPr>
              <w:shd w:val="clear" w:color="auto" w:fill="FFFFFF"/>
              <w:ind w:left="45" w:hanging="45"/>
              <w:jc w:val="both"/>
              <w:rPr>
                <w:rFonts w:ascii="Times New Roman" w:hAnsi="Times New Roman"/>
                <w:sz w:val="24"/>
                <w:szCs w:val="24"/>
              </w:rPr>
            </w:pPr>
            <w:r w:rsidRPr="003A47E1">
              <w:rPr>
                <w:rFonts w:ascii="Times New Roman" w:hAnsi="Times New Roman"/>
                <w:sz w:val="24"/>
                <w:szCs w:val="24"/>
              </w:rPr>
              <w:t xml:space="preserve">- Организация производства кирпича – </w:t>
            </w:r>
            <w:r w:rsidR="003A47E1" w:rsidRPr="003A47E1">
              <w:rPr>
                <w:rFonts w:ascii="Times New Roman" w:hAnsi="Times New Roman"/>
                <w:b/>
                <w:sz w:val="24"/>
                <w:szCs w:val="24"/>
              </w:rPr>
              <w:t>51,1</w:t>
            </w:r>
            <w:r w:rsidRPr="003A47E1">
              <w:rPr>
                <w:rFonts w:ascii="Times New Roman" w:hAnsi="Times New Roman"/>
                <w:b/>
                <w:sz w:val="24"/>
                <w:szCs w:val="24"/>
              </w:rPr>
              <w:t xml:space="preserve"> млн рублей</w:t>
            </w:r>
            <w:r w:rsidRPr="00CA1C73">
              <w:rPr>
                <w:rFonts w:ascii="Times New Roman" w:hAnsi="Times New Roman"/>
                <w:sz w:val="24"/>
                <w:szCs w:val="24"/>
              </w:rPr>
              <w:t>;</w:t>
            </w:r>
          </w:p>
          <w:p w:rsidR="001A46B1" w:rsidRPr="003A47E1" w:rsidRDefault="001A46B1" w:rsidP="006D228E">
            <w:pPr>
              <w:shd w:val="clear" w:color="auto" w:fill="FFFFFF"/>
              <w:ind w:left="45" w:hanging="45"/>
              <w:jc w:val="both"/>
              <w:rPr>
                <w:rFonts w:ascii="Times New Roman" w:hAnsi="Times New Roman"/>
                <w:b/>
                <w:sz w:val="24"/>
                <w:szCs w:val="24"/>
              </w:rPr>
            </w:pPr>
            <w:r w:rsidRPr="003A47E1">
              <w:rPr>
                <w:rFonts w:ascii="Times New Roman" w:hAnsi="Times New Roman"/>
                <w:sz w:val="24"/>
                <w:szCs w:val="24"/>
              </w:rPr>
              <w:t xml:space="preserve">- Организация производства железобетонных изделий – </w:t>
            </w:r>
            <w:r w:rsidRPr="003A47E1">
              <w:rPr>
                <w:rFonts w:ascii="Times New Roman" w:hAnsi="Times New Roman"/>
                <w:b/>
                <w:sz w:val="24"/>
                <w:szCs w:val="24"/>
              </w:rPr>
              <w:t>299,46 млн рублей</w:t>
            </w:r>
            <w:r w:rsidRPr="00CA1C73">
              <w:rPr>
                <w:rFonts w:ascii="Times New Roman" w:hAnsi="Times New Roman"/>
                <w:sz w:val="24"/>
                <w:szCs w:val="24"/>
              </w:rPr>
              <w:t>;</w:t>
            </w:r>
          </w:p>
          <w:p w:rsidR="001A46B1" w:rsidRPr="003A47E1" w:rsidRDefault="001A46B1" w:rsidP="006D228E">
            <w:pPr>
              <w:shd w:val="clear" w:color="auto" w:fill="FFFFFF"/>
              <w:ind w:left="45" w:hanging="45"/>
              <w:jc w:val="both"/>
              <w:rPr>
                <w:rFonts w:ascii="Times New Roman" w:hAnsi="Times New Roman"/>
                <w:b/>
                <w:sz w:val="24"/>
                <w:szCs w:val="24"/>
              </w:rPr>
            </w:pPr>
            <w:r w:rsidRPr="003A47E1">
              <w:rPr>
                <w:rFonts w:ascii="Times New Roman" w:hAnsi="Times New Roman"/>
                <w:sz w:val="24"/>
                <w:szCs w:val="24"/>
              </w:rPr>
              <w:t xml:space="preserve">- Организация лесоперерабатывающего производства – </w:t>
            </w:r>
            <w:r w:rsidRPr="003A47E1">
              <w:rPr>
                <w:rFonts w:ascii="Times New Roman" w:hAnsi="Times New Roman"/>
                <w:b/>
                <w:sz w:val="24"/>
                <w:szCs w:val="24"/>
              </w:rPr>
              <w:t>273 млн рублей</w:t>
            </w:r>
            <w:r w:rsidRPr="00CA1C73">
              <w:rPr>
                <w:rFonts w:ascii="Times New Roman" w:hAnsi="Times New Roman"/>
                <w:sz w:val="24"/>
                <w:szCs w:val="24"/>
              </w:rPr>
              <w:t>;</w:t>
            </w:r>
          </w:p>
          <w:p w:rsidR="001A46B1" w:rsidRPr="003A47E1" w:rsidRDefault="001A46B1" w:rsidP="006D228E">
            <w:pPr>
              <w:shd w:val="clear" w:color="auto" w:fill="FFFFFF"/>
              <w:ind w:left="45" w:hanging="45"/>
              <w:jc w:val="both"/>
              <w:rPr>
                <w:rFonts w:ascii="Times New Roman" w:hAnsi="Times New Roman"/>
                <w:b/>
                <w:sz w:val="24"/>
                <w:szCs w:val="24"/>
              </w:rPr>
            </w:pPr>
            <w:r w:rsidRPr="003A47E1">
              <w:rPr>
                <w:rFonts w:ascii="Times New Roman" w:hAnsi="Times New Roman"/>
                <w:sz w:val="24"/>
                <w:szCs w:val="24"/>
              </w:rPr>
              <w:t xml:space="preserve">- Организация комплекса по переработке дикоросов – </w:t>
            </w:r>
            <w:r w:rsidR="003A47E1" w:rsidRPr="003A47E1">
              <w:rPr>
                <w:rFonts w:ascii="Times New Roman" w:hAnsi="Times New Roman"/>
                <w:b/>
                <w:sz w:val="24"/>
                <w:szCs w:val="24"/>
              </w:rPr>
              <w:t>55,25</w:t>
            </w:r>
            <w:r w:rsidRPr="003A47E1">
              <w:rPr>
                <w:rFonts w:ascii="Times New Roman" w:hAnsi="Times New Roman"/>
                <w:b/>
                <w:sz w:val="24"/>
                <w:szCs w:val="24"/>
              </w:rPr>
              <w:t xml:space="preserve"> млн рублей</w:t>
            </w:r>
            <w:r w:rsidRPr="00CA1C73">
              <w:rPr>
                <w:rFonts w:ascii="Times New Roman" w:hAnsi="Times New Roman"/>
                <w:sz w:val="24"/>
                <w:szCs w:val="24"/>
              </w:rPr>
              <w:t>;</w:t>
            </w:r>
          </w:p>
          <w:p w:rsidR="001A46B1" w:rsidRPr="003A47E1" w:rsidRDefault="001A46B1" w:rsidP="006D228E">
            <w:pPr>
              <w:shd w:val="clear" w:color="auto" w:fill="FFFFFF"/>
              <w:ind w:left="45" w:hanging="45"/>
              <w:jc w:val="both"/>
              <w:rPr>
                <w:rFonts w:ascii="Times New Roman" w:hAnsi="Times New Roman"/>
                <w:sz w:val="24"/>
                <w:szCs w:val="24"/>
              </w:rPr>
            </w:pPr>
            <w:r w:rsidRPr="003A47E1">
              <w:rPr>
                <w:rFonts w:ascii="Times New Roman" w:hAnsi="Times New Roman"/>
                <w:b/>
                <w:sz w:val="24"/>
                <w:szCs w:val="24"/>
              </w:rPr>
              <w:t>-</w:t>
            </w:r>
            <w:r w:rsidRPr="003A47E1">
              <w:rPr>
                <w:rFonts w:ascii="Times New Roman" w:hAnsi="Times New Roman"/>
                <w:sz w:val="24"/>
                <w:szCs w:val="24"/>
              </w:rPr>
              <w:t xml:space="preserve"> Создание и развитие проектов в сфере туризма – </w:t>
            </w:r>
            <w:r w:rsidR="003A47E1" w:rsidRPr="003A47E1">
              <w:rPr>
                <w:rFonts w:ascii="Times New Roman" w:hAnsi="Times New Roman"/>
                <w:b/>
                <w:sz w:val="24"/>
                <w:szCs w:val="24"/>
              </w:rPr>
              <w:t>45,77</w:t>
            </w:r>
            <w:r w:rsidRPr="003A47E1">
              <w:rPr>
                <w:rFonts w:ascii="Times New Roman" w:hAnsi="Times New Roman"/>
                <w:b/>
                <w:sz w:val="24"/>
                <w:szCs w:val="24"/>
              </w:rPr>
              <w:t xml:space="preserve"> млн руб.</w:t>
            </w:r>
            <w:r w:rsidRPr="00CA1C73">
              <w:rPr>
                <w:rFonts w:ascii="Times New Roman" w:hAnsi="Times New Roman"/>
                <w:sz w:val="24"/>
                <w:szCs w:val="24"/>
              </w:rPr>
              <w:t>;</w:t>
            </w:r>
          </w:p>
          <w:p w:rsidR="001A46B1" w:rsidRDefault="001A46B1" w:rsidP="006D228E">
            <w:pPr>
              <w:ind w:left="45" w:hanging="45"/>
              <w:jc w:val="both"/>
              <w:rPr>
                <w:rFonts w:ascii="Times New Roman" w:hAnsi="Times New Roman"/>
                <w:sz w:val="24"/>
                <w:szCs w:val="24"/>
              </w:rPr>
            </w:pPr>
            <w:r w:rsidRPr="003A47E1">
              <w:rPr>
                <w:rFonts w:ascii="Times New Roman" w:hAnsi="Times New Roman"/>
                <w:sz w:val="24"/>
                <w:szCs w:val="24"/>
              </w:rPr>
              <w:t xml:space="preserve">- Создание санаторно-курортного и оздоровительного комплекса «Чедер» - </w:t>
            </w:r>
            <w:r w:rsidR="003A47E1" w:rsidRPr="003A47E1">
              <w:rPr>
                <w:rFonts w:ascii="Times New Roman" w:hAnsi="Times New Roman"/>
                <w:b/>
                <w:sz w:val="24"/>
                <w:szCs w:val="24"/>
              </w:rPr>
              <w:t>22</w:t>
            </w:r>
            <w:r w:rsidRPr="003A47E1">
              <w:rPr>
                <w:rFonts w:ascii="Times New Roman" w:hAnsi="Times New Roman"/>
                <w:b/>
                <w:sz w:val="24"/>
                <w:szCs w:val="24"/>
              </w:rPr>
              <w:t>,</w:t>
            </w:r>
            <w:r w:rsidR="003A47E1" w:rsidRPr="003A47E1">
              <w:rPr>
                <w:rFonts w:ascii="Times New Roman" w:hAnsi="Times New Roman"/>
                <w:b/>
                <w:sz w:val="24"/>
                <w:szCs w:val="24"/>
              </w:rPr>
              <w:t>15 млн рублей</w:t>
            </w:r>
            <w:r w:rsidR="003A47E1" w:rsidRPr="003A47E1">
              <w:rPr>
                <w:rFonts w:ascii="Times New Roman" w:hAnsi="Times New Roman"/>
                <w:sz w:val="24"/>
                <w:szCs w:val="24"/>
              </w:rPr>
              <w:t>;</w:t>
            </w:r>
          </w:p>
          <w:p w:rsidR="003A47E1" w:rsidRPr="003A47E1" w:rsidRDefault="003A47E1" w:rsidP="006D228E">
            <w:pPr>
              <w:ind w:left="45" w:hanging="45"/>
              <w:jc w:val="both"/>
              <w:rPr>
                <w:rFonts w:ascii="Times New Roman" w:hAnsi="Times New Roman"/>
                <w:b/>
                <w:sz w:val="24"/>
                <w:szCs w:val="24"/>
              </w:rPr>
            </w:pPr>
            <w:r>
              <w:rPr>
                <w:rFonts w:ascii="Times New Roman" w:hAnsi="Times New Roman"/>
                <w:sz w:val="24"/>
                <w:szCs w:val="24"/>
              </w:rPr>
              <w:t xml:space="preserve">- </w:t>
            </w:r>
            <w:r w:rsidRPr="003A47E1">
              <w:rPr>
                <w:rFonts w:ascii="Times New Roman" w:hAnsi="Times New Roman"/>
                <w:sz w:val="24"/>
                <w:szCs w:val="24"/>
              </w:rPr>
              <w:t>Развитие молочного и мясного скотоводства и переработки сельскохозяйственной продукции</w:t>
            </w:r>
            <w:r>
              <w:rPr>
                <w:rFonts w:ascii="Times New Roman" w:hAnsi="Times New Roman"/>
                <w:sz w:val="24"/>
                <w:szCs w:val="24"/>
              </w:rPr>
              <w:t xml:space="preserve"> – </w:t>
            </w:r>
            <w:r>
              <w:rPr>
                <w:rFonts w:ascii="Times New Roman" w:hAnsi="Times New Roman"/>
                <w:b/>
                <w:sz w:val="24"/>
                <w:szCs w:val="24"/>
              </w:rPr>
              <w:t>18,8</w:t>
            </w:r>
            <w:r w:rsidRPr="003A47E1">
              <w:rPr>
                <w:rFonts w:ascii="Times New Roman" w:hAnsi="Times New Roman"/>
                <w:b/>
                <w:sz w:val="24"/>
                <w:szCs w:val="24"/>
              </w:rPr>
              <w:t xml:space="preserve"> млн рублей</w:t>
            </w:r>
            <w:r w:rsidRPr="003A47E1">
              <w:rPr>
                <w:rFonts w:ascii="Times New Roman" w:hAnsi="Times New Roman"/>
                <w:sz w:val="24"/>
                <w:szCs w:val="24"/>
              </w:rPr>
              <w:t>;</w:t>
            </w:r>
          </w:p>
          <w:p w:rsidR="001A46B1" w:rsidRPr="00AA23E3" w:rsidRDefault="001A46B1" w:rsidP="003A47E1">
            <w:pPr>
              <w:spacing w:after="120"/>
              <w:ind w:left="45" w:hanging="45"/>
              <w:jc w:val="both"/>
              <w:rPr>
                <w:rFonts w:ascii="Times New Roman" w:hAnsi="Times New Roman" w:cs="Times New Roman"/>
                <w:sz w:val="24"/>
                <w:szCs w:val="24"/>
                <w:highlight w:val="yellow"/>
              </w:rPr>
            </w:pPr>
            <w:r w:rsidRPr="00CA1C73">
              <w:rPr>
                <w:rFonts w:ascii="Times New Roman" w:hAnsi="Times New Roman"/>
                <w:b/>
                <w:sz w:val="24"/>
                <w:szCs w:val="24"/>
              </w:rPr>
              <w:t>-</w:t>
            </w:r>
            <w:r w:rsidRPr="00CA1C73">
              <w:rPr>
                <w:rFonts w:ascii="Times New Roman" w:hAnsi="Times New Roman"/>
                <w:sz w:val="24"/>
                <w:szCs w:val="24"/>
              </w:rPr>
              <w:t xml:space="preserve"> Улучшение материально-технической базы агропромышленного комплекса – </w:t>
            </w:r>
            <w:r w:rsidRPr="00CA1C73">
              <w:rPr>
                <w:rFonts w:ascii="Times New Roman" w:hAnsi="Times New Roman"/>
                <w:b/>
                <w:sz w:val="24"/>
                <w:szCs w:val="24"/>
              </w:rPr>
              <w:t>3,8 млн руб</w:t>
            </w:r>
            <w:r w:rsidRPr="00CA1C73">
              <w:rPr>
                <w:rFonts w:ascii="Times New Roman" w:hAnsi="Times New Roman"/>
                <w:sz w:val="24"/>
                <w:szCs w:val="24"/>
              </w:rPr>
              <w:t>.</w:t>
            </w:r>
          </w:p>
        </w:tc>
      </w:tr>
      <w:tr w:rsidR="001A46B1" w:rsidRPr="008B6889" w:rsidTr="006D228E">
        <w:trPr>
          <w:jc w:val="center"/>
        </w:trPr>
        <w:tc>
          <w:tcPr>
            <w:tcW w:w="1701" w:type="dxa"/>
          </w:tcPr>
          <w:p w:rsidR="001A46B1" w:rsidRPr="00EB3976" w:rsidRDefault="001A46B1" w:rsidP="006D228E">
            <w:pPr>
              <w:spacing w:after="120"/>
              <w:rPr>
                <w:rFonts w:ascii="Times New Roman" w:hAnsi="Times New Roman" w:cs="Times New Roman"/>
                <w:sz w:val="24"/>
                <w:szCs w:val="24"/>
              </w:rPr>
            </w:pPr>
            <w:r w:rsidRPr="00EB3976">
              <w:rPr>
                <w:rFonts w:ascii="Times New Roman" w:hAnsi="Times New Roman" w:cs="Times New Roman"/>
                <w:sz w:val="24"/>
                <w:szCs w:val="24"/>
              </w:rPr>
              <w:t xml:space="preserve">Ход реализации </w:t>
            </w:r>
            <w:r w:rsidRPr="00EB3976">
              <w:rPr>
                <w:rFonts w:ascii="Times New Roman" w:hAnsi="Times New Roman" w:cs="Times New Roman"/>
                <w:sz w:val="24"/>
                <w:szCs w:val="24"/>
              </w:rPr>
              <w:lastRenderedPageBreak/>
              <w:t>(кратко)</w:t>
            </w:r>
          </w:p>
        </w:tc>
        <w:tc>
          <w:tcPr>
            <w:tcW w:w="296" w:type="dxa"/>
          </w:tcPr>
          <w:p w:rsidR="001A46B1" w:rsidRPr="00EB3976" w:rsidRDefault="001A46B1" w:rsidP="006D228E">
            <w:pPr>
              <w:spacing w:after="120"/>
              <w:rPr>
                <w:rFonts w:ascii="Times New Roman" w:hAnsi="Times New Roman" w:cs="Times New Roman"/>
                <w:sz w:val="24"/>
                <w:szCs w:val="24"/>
              </w:rPr>
            </w:pPr>
          </w:p>
        </w:tc>
        <w:tc>
          <w:tcPr>
            <w:tcW w:w="7784" w:type="dxa"/>
            <w:shd w:val="clear" w:color="auto" w:fill="FFFFFF" w:themeFill="background1"/>
          </w:tcPr>
          <w:p w:rsidR="000F2F72" w:rsidRDefault="001A46B1" w:rsidP="006D228E">
            <w:pPr>
              <w:shd w:val="clear" w:color="auto" w:fill="FFFFFF" w:themeFill="background1"/>
              <w:ind w:firstLine="22"/>
              <w:jc w:val="both"/>
              <w:rPr>
                <w:rFonts w:ascii="Times New Roman" w:hAnsi="Times New Roman" w:cs="Times New Roman"/>
                <w:sz w:val="24"/>
                <w:szCs w:val="24"/>
              </w:rPr>
            </w:pPr>
            <w:r w:rsidRPr="000F2F72">
              <w:rPr>
                <w:rFonts w:ascii="Times New Roman" w:hAnsi="Times New Roman"/>
                <w:sz w:val="24"/>
                <w:szCs w:val="24"/>
              </w:rPr>
              <w:t xml:space="preserve">Из 45 мероприятий </w:t>
            </w:r>
            <w:r w:rsidRPr="000F2F72">
              <w:rPr>
                <w:rFonts w:ascii="Times New Roman" w:hAnsi="Times New Roman" w:cs="Times New Roman"/>
                <w:sz w:val="24"/>
                <w:szCs w:val="24"/>
              </w:rPr>
              <w:t xml:space="preserve">выполнено - </w:t>
            </w:r>
            <w:r w:rsidR="000F2F72" w:rsidRPr="000F2F72">
              <w:rPr>
                <w:rFonts w:ascii="Times New Roman" w:hAnsi="Times New Roman" w:cs="Times New Roman"/>
                <w:b/>
                <w:sz w:val="24"/>
                <w:szCs w:val="24"/>
              </w:rPr>
              <w:t>10</w:t>
            </w:r>
            <w:r w:rsidRPr="000F2F72">
              <w:rPr>
                <w:rFonts w:ascii="Times New Roman" w:hAnsi="Times New Roman" w:cs="Times New Roman"/>
                <w:sz w:val="24"/>
                <w:szCs w:val="24"/>
              </w:rPr>
              <w:t xml:space="preserve">, в исполнении – </w:t>
            </w:r>
            <w:r w:rsidR="000F2F72" w:rsidRPr="000F2F72">
              <w:rPr>
                <w:rFonts w:ascii="Times New Roman" w:hAnsi="Times New Roman" w:cs="Times New Roman"/>
                <w:b/>
                <w:sz w:val="24"/>
                <w:szCs w:val="24"/>
              </w:rPr>
              <w:t>32</w:t>
            </w:r>
            <w:r w:rsidRPr="000F2F72">
              <w:rPr>
                <w:rFonts w:ascii="Times New Roman" w:hAnsi="Times New Roman" w:cs="Times New Roman"/>
                <w:sz w:val="24"/>
                <w:szCs w:val="24"/>
              </w:rPr>
              <w:t xml:space="preserve">, на контроле – 1, </w:t>
            </w:r>
            <w:r w:rsidRPr="000F2F72">
              <w:rPr>
                <w:rFonts w:ascii="Times New Roman" w:hAnsi="Times New Roman"/>
                <w:sz w:val="24"/>
                <w:szCs w:val="24"/>
              </w:rPr>
              <w:t>приостановлено 1 мероприятие</w:t>
            </w:r>
            <w:r w:rsidRPr="00EB3976">
              <w:rPr>
                <w:rFonts w:ascii="Times New Roman" w:hAnsi="Times New Roman"/>
                <w:sz w:val="24"/>
                <w:szCs w:val="24"/>
              </w:rPr>
              <w:t xml:space="preserve"> </w:t>
            </w:r>
            <w:r w:rsidRPr="00EB3976">
              <w:rPr>
                <w:rFonts w:ascii="Times New Roman" w:hAnsi="Times New Roman" w:cs="Times New Roman"/>
                <w:i/>
                <w:sz w:val="24"/>
                <w:szCs w:val="24"/>
              </w:rPr>
              <w:t xml:space="preserve">(«Строительство железной дороги </w:t>
            </w:r>
            <w:r w:rsidRPr="00EB3976">
              <w:rPr>
                <w:rFonts w:ascii="Times New Roman" w:hAnsi="Times New Roman" w:cs="Times New Roman"/>
                <w:i/>
                <w:sz w:val="24"/>
                <w:szCs w:val="24"/>
              </w:rPr>
              <w:lastRenderedPageBreak/>
              <w:t xml:space="preserve">Элегест-Кызыл-Курагино и угольного портового терминала на Дальнем Востоке в увязке с освоением минерально-сырьевой базы Республики Тыва» - </w:t>
            </w:r>
            <w:proofErr w:type="spellStart"/>
            <w:r w:rsidRPr="00EB3976">
              <w:rPr>
                <w:rFonts w:ascii="Times New Roman" w:hAnsi="Times New Roman" w:cs="Times New Roman"/>
                <w:i/>
                <w:sz w:val="24"/>
                <w:szCs w:val="24"/>
              </w:rPr>
              <w:t>расп</w:t>
            </w:r>
            <w:proofErr w:type="spellEnd"/>
            <w:r w:rsidRPr="00EB3976">
              <w:rPr>
                <w:rFonts w:ascii="Times New Roman" w:hAnsi="Times New Roman" w:cs="Times New Roman"/>
                <w:i/>
                <w:sz w:val="24"/>
                <w:szCs w:val="24"/>
              </w:rPr>
              <w:t>. Правител</w:t>
            </w:r>
            <w:r w:rsidR="000F2F72">
              <w:rPr>
                <w:rFonts w:ascii="Times New Roman" w:hAnsi="Times New Roman" w:cs="Times New Roman"/>
                <w:i/>
                <w:sz w:val="24"/>
                <w:szCs w:val="24"/>
              </w:rPr>
              <w:t>ьства РФ от 29.03.2021 № 760-р).</w:t>
            </w:r>
          </w:p>
          <w:p w:rsidR="001A46B1" w:rsidRPr="00EB3976" w:rsidRDefault="001A46B1" w:rsidP="006D228E">
            <w:pPr>
              <w:shd w:val="clear" w:color="auto" w:fill="FFFFFF" w:themeFill="background1"/>
              <w:ind w:firstLine="22"/>
              <w:jc w:val="both"/>
              <w:rPr>
                <w:rFonts w:ascii="Times New Roman" w:hAnsi="Times New Roman"/>
                <w:sz w:val="24"/>
                <w:szCs w:val="24"/>
              </w:rPr>
            </w:pPr>
            <w:r w:rsidRPr="00EB3976">
              <w:rPr>
                <w:rFonts w:ascii="Times New Roman" w:hAnsi="Times New Roman" w:cs="Times New Roman"/>
                <w:sz w:val="24"/>
                <w:szCs w:val="24"/>
              </w:rPr>
              <w:t>Реализуются:</w:t>
            </w:r>
          </w:p>
          <w:p w:rsidR="001A46B1" w:rsidRPr="00EB3976" w:rsidRDefault="001A46B1" w:rsidP="006D228E">
            <w:pPr>
              <w:jc w:val="both"/>
              <w:rPr>
                <w:rFonts w:ascii="Times New Roman" w:hAnsi="Times New Roman" w:cs="Times New Roman"/>
                <w:sz w:val="24"/>
                <w:szCs w:val="24"/>
              </w:rPr>
            </w:pPr>
            <w:r w:rsidRPr="00EB3976">
              <w:rPr>
                <w:rFonts w:ascii="Times New Roman" w:hAnsi="Times New Roman" w:cs="Times New Roman"/>
                <w:sz w:val="24"/>
                <w:szCs w:val="24"/>
              </w:rPr>
              <w:t xml:space="preserve">- </w:t>
            </w:r>
            <w:r w:rsidRPr="00EB3976">
              <w:rPr>
                <w:rFonts w:ascii="Times New Roman" w:hAnsi="Times New Roman" w:cs="Times New Roman"/>
                <w:i/>
                <w:sz w:val="24"/>
                <w:szCs w:val="24"/>
              </w:rPr>
              <w:t>мероприятия, направленные на снятие инфраструктурных ограничений и создание условий для реализации инвестиционных проектов</w:t>
            </w:r>
            <w:r w:rsidRPr="00EB3976">
              <w:rPr>
                <w:rFonts w:ascii="Times New Roman" w:hAnsi="Times New Roman" w:cs="Times New Roman"/>
                <w:sz w:val="24"/>
                <w:szCs w:val="24"/>
              </w:rPr>
              <w:t xml:space="preserve">: </w:t>
            </w:r>
          </w:p>
          <w:p w:rsidR="001A46B1" w:rsidRPr="00EB3976" w:rsidRDefault="001A46B1" w:rsidP="006D228E">
            <w:pPr>
              <w:ind w:firstLine="235"/>
              <w:jc w:val="both"/>
              <w:rPr>
                <w:rFonts w:ascii="Times New Roman" w:hAnsi="Times New Roman" w:cs="Times New Roman"/>
                <w:sz w:val="24"/>
                <w:szCs w:val="24"/>
              </w:rPr>
            </w:pPr>
            <w:r w:rsidRPr="00EB3976">
              <w:rPr>
                <w:rFonts w:ascii="Times New Roman" w:hAnsi="Times New Roman" w:cs="Times New Roman"/>
                <w:sz w:val="24"/>
                <w:szCs w:val="24"/>
              </w:rPr>
              <w:t xml:space="preserve">ведется работа по </w:t>
            </w:r>
            <w:r w:rsidRPr="00EB3976">
              <w:rPr>
                <w:rFonts w:ascii="Times New Roman" w:hAnsi="Times New Roman" w:cs="Times New Roman"/>
                <w:b/>
                <w:sz w:val="24"/>
                <w:szCs w:val="24"/>
              </w:rPr>
              <w:t>передаче в федеральную собственность автомобильных дорог «Абакан – Ак-Довурак», «Чадан – Ак-Довурак» и «Кызыл – Эрзин»</w:t>
            </w:r>
            <w:r w:rsidRPr="00EB3976">
              <w:rPr>
                <w:rFonts w:ascii="Times New Roman" w:hAnsi="Times New Roman" w:cs="Times New Roman"/>
                <w:sz w:val="24"/>
                <w:szCs w:val="24"/>
              </w:rPr>
              <w:t xml:space="preserve">; </w:t>
            </w:r>
          </w:p>
          <w:p w:rsidR="001A46B1" w:rsidRPr="00EB3976" w:rsidRDefault="001A46B1" w:rsidP="006D228E">
            <w:pPr>
              <w:ind w:firstLine="235"/>
              <w:jc w:val="both"/>
              <w:rPr>
                <w:rFonts w:ascii="Times New Roman" w:hAnsi="Times New Roman" w:cs="Times New Roman"/>
                <w:sz w:val="24"/>
                <w:szCs w:val="24"/>
              </w:rPr>
            </w:pPr>
            <w:r w:rsidRPr="00EB3976">
              <w:rPr>
                <w:rFonts w:ascii="Times New Roman" w:hAnsi="Times New Roman" w:cs="Times New Roman"/>
                <w:sz w:val="24"/>
                <w:szCs w:val="24"/>
              </w:rPr>
              <w:t>разработаны ПСД</w:t>
            </w:r>
            <w:r w:rsidR="00AA23E3">
              <w:rPr>
                <w:rFonts w:ascii="Times New Roman" w:hAnsi="Times New Roman" w:cs="Times New Roman"/>
                <w:sz w:val="24"/>
                <w:szCs w:val="24"/>
              </w:rPr>
              <w:t>,</w:t>
            </w:r>
            <w:r w:rsidRPr="00EB3976">
              <w:rPr>
                <w:rFonts w:ascii="Times New Roman" w:hAnsi="Times New Roman" w:cs="Times New Roman"/>
                <w:sz w:val="24"/>
                <w:szCs w:val="24"/>
              </w:rPr>
              <w:t xml:space="preserve"> реконстру</w:t>
            </w:r>
            <w:r w:rsidR="00AA23E3">
              <w:rPr>
                <w:rFonts w:ascii="Times New Roman" w:hAnsi="Times New Roman" w:cs="Times New Roman"/>
                <w:sz w:val="24"/>
                <w:szCs w:val="24"/>
              </w:rPr>
              <w:t>ируются</w:t>
            </w:r>
            <w:r w:rsidRPr="00EB3976">
              <w:rPr>
                <w:rFonts w:ascii="Times New Roman" w:hAnsi="Times New Roman" w:cs="Times New Roman"/>
                <w:sz w:val="24"/>
                <w:szCs w:val="24"/>
              </w:rPr>
              <w:t xml:space="preserve"> пункт</w:t>
            </w:r>
            <w:r w:rsidR="00AA23E3">
              <w:rPr>
                <w:rFonts w:ascii="Times New Roman" w:hAnsi="Times New Roman" w:cs="Times New Roman"/>
                <w:sz w:val="24"/>
                <w:szCs w:val="24"/>
              </w:rPr>
              <w:t>ы</w:t>
            </w:r>
            <w:r w:rsidRPr="00EB3976">
              <w:rPr>
                <w:rFonts w:ascii="Times New Roman" w:hAnsi="Times New Roman" w:cs="Times New Roman"/>
                <w:sz w:val="24"/>
                <w:szCs w:val="24"/>
              </w:rPr>
              <w:t xml:space="preserve"> пропуска через государственную границу РФ: автомобильного </w:t>
            </w:r>
            <w:r w:rsidRPr="00EB3976">
              <w:rPr>
                <w:rFonts w:ascii="Times New Roman" w:hAnsi="Times New Roman" w:cs="Times New Roman"/>
                <w:b/>
                <w:sz w:val="24"/>
                <w:szCs w:val="24"/>
              </w:rPr>
              <w:t>пункта пропуска «Хандагайты»</w:t>
            </w:r>
            <w:r w:rsidRPr="00EB3976">
              <w:rPr>
                <w:rFonts w:ascii="Times New Roman" w:hAnsi="Times New Roman" w:cs="Times New Roman"/>
                <w:sz w:val="24"/>
                <w:szCs w:val="24"/>
              </w:rPr>
              <w:t xml:space="preserve">, </w:t>
            </w:r>
            <w:r w:rsidRPr="00EB3976">
              <w:rPr>
                <w:rFonts w:ascii="Times New Roman" w:hAnsi="Times New Roman" w:cs="Times New Roman"/>
                <w:b/>
                <w:sz w:val="24"/>
                <w:szCs w:val="24"/>
              </w:rPr>
              <w:t>воздушного пункта пропуска «Аэропорт г. Кызыл»</w:t>
            </w:r>
            <w:r w:rsidRPr="00EB3976">
              <w:rPr>
                <w:rFonts w:ascii="Times New Roman" w:hAnsi="Times New Roman" w:cs="Times New Roman"/>
                <w:sz w:val="24"/>
                <w:szCs w:val="24"/>
              </w:rPr>
              <w:t>;</w:t>
            </w:r>
          </w:p>
          <w:p w:rsidR="001A46B1" w:rsidRPr="00EB3976" w:rsidRDefault="001A46B1" w:rsidP="006D228E">
            <w:pPr>
              <w:ind w:firstLine="235"/>
              <w:jc w:val="both"/>
              <w:rPr>
                <w:rFonts w:ascii="Times New Roman" w:hAnsi="Times New Roman" w:cs="Times New Roman"/>
                <w:sz w:val="24"/>
                <w:szCs w:val="24"/>
              </w:rPr>
            </w:pPr>
            <w:r w:rsidRPr="00EB3976">
              <w:rPr>
                <w:rFonts w:ascii="Times New Roman" w:hAnsi="Times New Roman" w:cs="Times New Roman"/>
                <w:sz w:val="24"/>
                <w:szCs w:val="24"/>
              </w:rPr>
              <w:t xml:space="preserve">ведется работа по созданию преференциальных режимов на территории Республики Тыва, в 2022 году </w:t>
            </w:r>
            <w:r w:rsidR="00AA23E3">
              <w:rPr>
                <w:rFonts w:ascii="Times New Roman" w:hAnsi="Times New Roman" w:cs="Times New Roman"/>
                <w:sz w:val="24"/>
                <w:szCs w:val="24"/>
              </w:rPr>
              <w:t>ведется</w:t>
            </w:r>
            <w:r w:rsidRPr="00EB3976">
              <w:rPr>
                <w:rFonts w:ascii="Times New Roman" w:hAnsi="Times New Roman" w:cs="Times New Roman"/>
                <w:sz w:val="24"/>
                <w:szCs w:val="24"/>
              </w:rPr>
              <w:t xml:space="preserve"> разработка ТЭО по созданию ОЭЗ</w:t>
            </w:r>
            <w:r w:rsidR="00AA23E3">
              <w:rPr>
                <w:rFonts w:ascii="Times New Roman" w:hAnsi="Times New Roman" w:cs="Times New Roman"/>
                <w:sz w:val="24"/>
                <w:szCs w:val="24"/>
              </w:rPr>
              <w:t xml:space="preserve"> на базе логистического центра «Хандагайты»</w:t>
            </w:r>
            <w:r w:rsidRPr="00EB3976">
              <w:rPr>
                <w:rFonts w:ascii="Times New Roman" w:hAnsi="Times New Roman" w:cs="Times New Roman"/>
                <w:sz w:val="24"/>
                <w:szCs w:val="24"/>
              </w:rPr>
              <w:t>;</w:t>
            </w:r>
          </w:p>
          <w:p w:rsidR="001A46B1" w:rsidRPr="00EB3976" w:rsidRDefault="001A46B1" w:rsidP="006D228E">
            <w:pPr>
              <w:ind w:firstLine="235"/>
              <w:jc w:val="both"/>
              <w:rPr>
                <w:rFonts w:ascii="Times New Roman" w:hAnsi="Times New Roman" w:cs="Times New Roman"/>
                <w:sz w:val="24"/>
                <w:szCs w:val="24"/>
              </w:rPr>
            </w:pPr>
            <w:r w:rsidRPr="00EB3976">
              <w:rPr>
                <w:rFonts w:ascii="Times New Roman" w:hAnsi="Times New Roman" w:cs="Times New Roman"/>
                <w:sz w:val="24"/>
                <w:szCs w:val="24"/>
              </w:rPr>
              <w:t xml:space="preserve">создан фонд развития Республики Тыва, в рамках которого реализуются проекты: в </w:t>
            </w:r>
            <w:proofErr w:type="spellStart"/>
            <w:r w:rsidRPr="00EB3976">
              <w:rPr>
                <w:rFonts w:ascii="Times New Roman" w:hAnsi="Times New Roman" w:cs="Times New Roman"/>
                <w:sz w:val="24"/>
                <w:szCs w:val="24"/>
              </w:rPr>
              <w:t>т.ч</w:t>
            </w:r>
            <w:proofErr w:type="spellEnd"/>
            <w:r w:rsidRPr="00EB3976">
              <w:rPr>
                <w:rFonts w:ascii="Times New Roman" w:hAnsi="Times New Roman" w:cs="Times New Roman"/>
                <w:sz w:val="24"/>
                <w:szCs w:val="24"/>
              </w:rPr>
              <w:t>. организация цеха по первичной обработке шерсти;</w:t>
            </w:r>
          </w:p>
          <w:p w:rsidR="001A46B1" w:rsidRPr="00EB3976" w:rsidRDefault="001A46B1" w:rsidP="006D228E">
            <w:pPr>
              <w:ind w:firstLine="235"/>
              <w:jc w:val="both"/>
              <w:rPr>
                <w:rFonts w:ascii="Times New Roman" w:hAnsi="Times New Roman" w:cs="Times New Roman"/>
                <w:sz w:val="24"/>
                <w:szCs w:val="24"/>
              </w:rPr>
            </w:pPr>
            <w:r w:rsidRPr="00EB3976">
              <w:rPr>
                <w:rFonts w:ascii="Times New Roman" w:hAnsi="Times New Roman" w:cs="Times New Roman"/>
                <w:sz w:val="24"/>
                <w:szCs w:val="24"/>
              </w:rPr>
              <w:t>реализация инвестиционных проектов по разработке по освоению месторождений действующие и перспективные;</w:t>
            </w:r>
          </w:p>
          <w:p w:rsidR="001A46B1" w:rsidRPr="00EB3976" w:rsidRDefault="001A46B1" w:rsidP="006D228E">
            <w:pPr>
              <w:spacing w:after="120"/>
              <w:ind w:firstLine="235"/>
              <w:jc w:val="both"/>
              <w:rPr>
                <w:rFonts w:ascii="Times New Roman" w:hAnsi="Times New Roman" w:cs="Times New Roman"/>
                <w:sz w:val="24"/>
                <w:szCs w:val="24"/>
              </w:rPr>
            </w:pPr>
            <w:r w:rsidRPr="00EB3976">
              <w:rPr>
                <w:rFonts w:ascii="Times New Roman" w:hAnsi="Times New Roman" w:cs="Times New Roman"/>
                <w:sz w:val="24"/>
                <w:szCs w:val="24"/>
              </w:rPr>
              <w:t xml:space="preserve">модернизирован завод по производству </w:t>
            </w:r>
            <w:r w:rsidRPr="00EB3976">
              <w:rPr>
                <w:rFonts w:ascii="Times New Roman" w:hAnsi="Times New Roman" w:cs="Times New Roman"/>
                <w:b/>
                <w:sz w:val="24"/>
                <w:szCs w:val="24"/>
              </w:rPr>
              <w:t xml:space="preserve">железобетонных изделий </w:t>
            </w:r>
            <w:r w:rsidRPr="00EB3976">
              <w:rPr>
                <w:rFonts w:ascii="Times New Roman" w:hAnsi="Times New Roman" w:cs="Times New Roman"/>
                <w:i/>
                <w:sz w:val="20"/>
                <w:szCs w:val="24"/>
              </w:rPr>
              <w:t xml:space="preserve">(выпуск в 2021 г. составил 40 </w:t>
            </w:r>
            <w:proofErr w:type="spellStart"/>
            <w:r w:rsidRPr="00EB3976">
              <w:rPr>
                <w:rFonts w:ascii="Times New Roman" w:hAnsi="Times New Roman" w:cs="Times New Roman"/>
                <w:i/>
                <w:sz w:val="20"/>
                <w:szCs w:val="24"/>
              </w:rPr>
              <w:t>тыс.куб.м</w:t>
            </w:r>
            <w:proofErr w:type="spellEnd"/>
            <w:r w:rsidR="00B14618">
              <w:rPr>
                <w:rFonts w:ascii="Times New Roman" w:hAnsi="Times New Roman" w:cs="Times New Roman"/>
                <w:i/>
                <w:sz w:val="20"/>
                <w:szCs w:val="24"/>
              </w:rPr>
              <w:t>.</w:t>
            </w:r>
            <w:r w:rsidRPr="00EB3976">
              <w:rPr>
                <w:rFonts w:ascii="Times New Roman" w:hAnsi="Times New Roman" w:cs="Times New Roman"/>
                <w:i/>
                <w:sz w:val="20"/>
                <w:szCs w:val="24"/>
              </w:rPr>
              <w:t>)</w:t>
            </w:r>
            <w:r w:rsidRPr="00EB3976">
              <w:rPr>
                <w:rFonts w:ascii="Times New Roman" w:hAnsi="Times New Roman" w:cs="Times New Roman"/>
                <w:sz w:val="24"/>
                <w:szCs w:val="24"/>
              </w:rPr>
              <w:t xml:space="preserve">, закуплено и установлено оборудование по производству </w:t>
            </w:r>
            <w:r w:rsidRPr="00EB3976">
              <w:rPr>
                <w:rFonts w:ascii="Times New Roman" w:hAnsi="Times New Roman" w:cs="Times New Roman"/>
                <w:b/>
                <w:sz w:val="24"/>
                <w:szCs w:val="24"/>
              </w:rPr>
              <w:t xml:space="preserve">кирпича </w:t>
            </w:r>
            <w:r w:rsidRPr="00EB3976">
              <w:rPr>
                <w:rFonts w:ascii="Times New Roman" w:hAnsi="Times New Roman" w:cs="Times New Roman"/>
                <w:i/>
                <w:sz w:val="20"/>
                <w:szCs w:val="24"/>
              </w:rPr>
              <w:t xml:space="preserve">(произведено 2,57 </w:t>
            </w:r>
            <w:proofErr w:type="spellStart"/>
            <w:r w:rsidRPr="00EB3976">
              <w:rPr>
                <w:rFonts w:ascii="Times New Roman" w:hAnsi="Times New Roman" w:cs="Times New Roman"/>
                <w:i/>
                <w:sz w:val="20"/>
                <w:szCs w:val="24"/>
              </w:rPr>
              <w:t>млн.шт</w:t>
            </w:r>
            <w:proofErr w:type="spellEnd"/>
            <w:r w:rsidRPr="00EB3976">
              <w:rPr>
                <w:rFonts w:ascii="Times New Roman" w:hAnsi="Times New Roman" w:cs="Times New Roman"/>
                <w:i/>
                <w:sz w:val="20"/>
                <w:szCs w:val="24"/>
              </w:rPr>
              <w:t>.)</w:t>
            </w:r>
            <w:r w:rsidRPr="00EB3976">
              <w:rPr>
                <w:rFonts w:ascii="Times New Roman" w:hAnsi="Times New Roman" w:cs="Times New Roman"/>
                <w:b/>
                <w:sz w:val="24"/>
                <w:szCs w:val="24"/>
              </w:rPr>
              <w:t>,</w:t>
            </w:r>
            <w:r w:rsidRPr="00EB3976">
              <w:rPr>
                <w:rFonts w:ascii="Times New Roman" w:hAnsi="Times New Roman" w:cs="Times New Roman"/>
                <w:sz w:val="24"/>
                <w:szCs w:val="24"/>
              </w:rPr>
              <w:t xml:space="preserve"> организовано </w:t>
            </w:r>
            <w:r w:rsidRPr="00EB3976">
              <w:rPr>
                <w:rFonts w:ascii="Times New Roman" w:hAnsi="Times New Roman" w:cs="Times New Roman"/>
                <w:b/>
                <w:sz w:val="24"/>
                <w:szCs w:val="24"/>
              </w:rPr>
              <w:t>лесоперерабатывающее производство</w:t>
            </w:r>
            <w:r w:rsidRPr="00EB3976">
              <w:rPr>
                <w:rFonts w:ascii="Times New Roman" w:hAnsi="Times New Roman" w:cs="Times New Roman"/>
                <w:sz w:val="24"/>
                <w:szCs w:val="24"/>
              </w:rPr>
              <w:t xml:space="preserve"> запущена пилорама в </w:t>
            </w:r>
            <w:proofErr w:type="spellStart"/>
            <w:r w:rsidRPr="00EB3976">
              <w:rPr>
                <w:rFonts w:ascii="Times New Roman" w:hAnsi="Times New Roman" w:cs="Times New Roman"/>
                <w:sz w:val="24"/>
                <w:szCs w:val="24"/>
              </w:rPr>
              <w:t>Тоджинском</w:t>
            </w:r>
            <w:proofErr w:type="spellEnd"/>
            <w:r w:rsidRPr="00EB3976">
              <w:rPr>
                <w:rFonts w:ascii="Times New Roman" w:hAnsi="Times New Roman" w:cs="Times New Roman"/>
                <w:sz w:val="24"/>
                <w:szCs w:val="24"/>
              </w:rPr>
              <w:t xml:space="preserve"> районе, запуск лесоперерабатывающего цеха </w:t>
            </w:r>
            <w:r w:rsidRPr="00381EB9">
              <w:rPr>
                <w:rFonts w:ascii="Times New Roman" w:hAnsi="Times New Roman" w:cs="Times New Roman"/>
                <w:sz w:val="24"/>
                <w:szCs w:val="24"/>
              </w:rPr>
              <w:t xml:space="preserve">запланирован </w:t>
            </w:r>
            <w:r w:rsidR="00381EB9">
              <w:rPr>
                <w:rFonts w:ascii="Times New Roman" w:hAnsi="Times New Roman" w:cs="Times New Roman"/>
                <w:sz w:val="24"/>
                <w:szCs w:val="24"/>
              </w:rPr>
              <w:t>в</w:t>
            </w:r>
            <w:r w:rsidRPr="00EB3976">
              <w:rPr>
                <w:rFonts w:ascii="Times New Roman" w:hAnsi="Times New Roman" w:cs="Times New Roman"/>
                <w:sz w:val="24"/>
                <w:szCs w:val="24"/>
              </w:rPr>
              <w:t xml:space="preserve"> 2022 год</w:t>
            </w:r>
            <w:r w:rsidR="00381EB9">
              <w:rPr>
                <w:rFonts w:ascii="Times New Roman" w:hAnsi="Times New Roman" w:cs="Times New Roman"/>
                <w:sz w:val="24"/>
                <w:szCs w:val="24"/>
              </w:rPr>
              <w:t>у</w:t>
            </w:r>
            <w:r w:rsidRPr="00EB3976">
              <w:rPr>
                <w:rFonts w:ascii="Times New Roman" w:hAnsi="Times New Roman" w:cs="Times New Roman"/>
                <w:sz w:val="24"/>
                <w:szCs w:val="24"/>
              </w:rPr>
              <w:t>.</w:t>
            </w:r>
          </w:p>
          <w:p w:rsidR="001A46B1" w:rsidRPr="00EB3976" w:rsidRDefault="001A46B1" w:rsidP="006D228E">
            <w:pPr>
              <w:spacing w:after="120"/>
              <w:jc w:val="both"/>
              <w:rPr>
                <w:rFonts w:ascii="Times New Roman" w:hAnsi="Times New Roman" w:cs="Times New Roman"/>
                <w:sz w:val="24"/>
                <w:szCs w:val="24"/>
              </w:rPr>
            </w:pPr>
            <w:r w:rsidRPr="00EB3976">
              <w:rPr>
                <w:rFonts w:ascii="Times New Roman" w:hAnsi="Times New Roman" w:cs="Times New Roman"/>
                <w:sz w:val="24"/>
                <w:szCs w:val="24"/>
              </w:rPr>
              <w:t xml:space="preserve">- </w:t>
            </w:r>
            <w:r w:rsidRPr="00EB3976">
              <w:rPr>
                <w:rFonts w:ascii="Times New Roman" w:hAnsi="Times New Roman" w:cs="Times New Roman"/>
                <w:i/>
                <w:sz w:val="24"/>
                <w:szCs w:val="24"/>
              </w:rPr>
              <w:t xml:space="preserve">мероприятия по развитию малого и среднего бизнеса, в </w:t>
            </w:r>
            <w:proofErr w:type="spellStart"/>
            <w:r w:rsidRPr="00EB3976">
              <w:rPr>
                <w:rFonts w:ascii="Times New Roman" w:hAnsi="Times New Roman" w:cs="Times New Roman"/>
                <w:i/>
                <w:sz w:val="24"/>
                <w:szCs w:val="24"/>
              </w:rPr>
              <w:t>т.ч</w:t>
            </w:r>
            <w:proofErr w:type="spellEnd"/>
            <w:r w:rsidRPr="00EB3976">
              <w:rPr>
                <w:rFonts w:ascii="Times New Roman" w:hAnsi="Times New Roman" w:cs="Times New Roman"/>
                <w:i/>
                <w:sz w:val="24"/>
                <w:szCs w:val="24"/>
              </w:rPr>
              <w:t>. сельского хозяйства</w:t>
            </w:r>
            <w:r w:rsidRPr="00EB3976">
              <w:rPr>
                <w:rFonts w:ascii="Times New Roman" w:hAnsi="Times New Roman" w:cs="Times New Roman"/>
                <w:sz w:val="24"/>
                <w:szCs w:val="24"/>
              </w:rPr>
              <w:t xml:space="preserve"> (</w:t>
            </w:r>
            <w:bookmarkStart w:id="0" w:name="_GoBack"/>
            <w:bookmarkEnd w:id="0"/>
            <w:r w:rsidRPr="00EB3976">
              <w:rPr>
                <w:rFonts w:ascii="Times New Roman" w:hAnsi="Times New Roman" w:cs="Times New Roman"/>
                <w:sz w:val="24"/>
                <w:szCs w:val="24"/>
              </w:rPr>
              <w:t xml:space="preserve">Реализуется механизм </w:t>
            </w:r>
            <w:r w:rsidRPr="00EB3976">
              <w:rPr>
                <w:rFonts w:ascii="Times New Roman" w:hAnsi="Times New Roman" w:cs="Times New Roman"/>
                <w:b/>
                <w:sz w:val="24"/>
                <w:szCs w:val="24"/>
              </w:rPr>
              <w:t>комплексной поддержки МСП</w:t>
            </w:r>
            <w:r w:rsidRPr="00EB3976">
              <w:rPr>
                <w:rFonts w:ascii="Times New Roman" w:hAnsi="Times New Roman" w:cs="Times New Roman"/>
                <w:sz w:val="24"/>
                <w:szCs w:val="24"/>
              </w:rPr>
              <w:t xml:space="preserve">, Закуплено оборудование для комплекса </w:t>
            </w:r>
            <w:r w:rsidRPr="00EB3976">
              <w:rPr>
                <w:rFonts w:ascii="Times New Roman" w:hAnsi="Times New Roman" w:cs="Times New Roman"/>
                <w:b/>
                <w:sz w:val="24"/>
                <w:szCs w:val="24"/>
              </w:rPr>
              <w:t xml:space="preserve">по переработке дикоросов, </w:t>
            </w:r>
            <w:r w:rsidRPr="00EB3976">
              <w:rPr>
                <w:rFonts w:ascii="Times New Roman" w:hAnsi="Times New Roman" w:cs="Times New Roman"/>
                <w:sz w:val="24"/>
                <w:szCs w:val="24"/>
              </w:rPr>
              <w:t>планируется создание</w:t>
            </w:r>
            <w:r w:rsidRPr="00EB3976">
              <w:rPr>
                <w:rFonts w:ascii="Times New Roman" w:hAnsi="Times New Roman" w:cs="Times New Roman"/>
                <w:b/>
                <w:sz w:val="24"/>
                <w:szCs w:val="24"/>
              </w:rPr>
              <w:t xml:space="preserve"> логистического центра «Хандагайты», </w:t>
            </w:r>
            <w:r w:rsidRPr="00EB3976">
              <w:rPr>
                <w:rFonts w:ascii="Times New Roman" w:hAnsi="Times New Roman" w:cs="Times New Roman"/>
                <w:sz w:val="24"/>
                <w:szCs w:val="24"/>
              </w:rPr>
              <w:t xml:space="preserve">Развитие молочного и мясного скотоводства и переработки сельскохозяйственной продукции в Республике Тыва, в </w:t>
            </w:r>
            <w:proofErr w:type="spellStart"/>
            <w:r w:rsidRPr="00EB3976">
              <w:rPr>
                <w:rFonts w:ascii="Times New Roman" w:hAnsi="Times New Roman" w:cs="Times New Roman"/>
                <w:sz w:val="24"/>
                <w:szCs w:val="24"/>
              </w:rPr>
              <w:t>т.ч</w:t>
            </w:r>
            <w:proofErr w:type="spellEnd"/>
            <w:r w:rsidRPr="00EB3976">
              <w:rPr>
                <w:rFonts w:ascii="Times New Roman" w:hAnsi="Times New Roman" w:cs="Times New Roman"/>
                <w:sz w:val="24"/>
                <w:szCs w:val="24"/>
              </w:rPr>
              <w:t>. создание не менее 3 ферм; увеличение мощности действующих молочно-товарных ферм на территории Республики Тыва за счет их реконструкции и модернизации, Улучшение материально-технической базы агропромышленного комплекса).</w:t>
            </w:r>
          </w:p>
          <w:p w:rsidR="001A46B1" w:rsidRPr="00EB3976" w:rsidRDefault="001A46B1" w:rsidP="006D228E">
            <w:pPr>
              <w:spacing w:after="120"/>
              <w:jc w:val="both"/>
              <w:rPr>
                <w:rFonts w:ascii="Times New Roman" w:hAnsi="Times New Roman" w:cs="Times New Roman"/>
                <w:sz w:val="24"/>
                <w:szCs w:val="24"/>
              </w:rPr>
            </w:pPr>
            <w:r w:rsidRPr="00EB3976">
              <w:rPr>
                <w:rFonts w:ascii="Times New Roman" w:hAnsi="Times New Roman" w:cs="Times New Roman"/>
                <w:sz w:val="24"/>
                <w:szCs w:val="24"/>
              </w:rPr>
              <w:t xml:space="preserve">- </w:t>
            </w:r>
            <w:r w:rsidRPr="00EB3976">
              <w:rPr>
                <w:rFonts w:ascii="Times New Roman" w:hAnsi="Times New Roman" w:cs="Times New Roman"/>
                <w:i/>
                <w:sz w:val="24"/>
                <w:szCs w:val="24"/>
              </w:rPr>
              <w:t>мероприятия по созданию условий для жизни</w:t>
            </w:r>
            <w:r w:rsidRPr="00EB3976">
              <w:rPr>
                <w:rFonts w:ascii="Times New Roman" w:hAnsi="Times New Roman" w:cs="Times New Roman"/>
                <w:sz w:val="24"/>
                <w:szCs w:val="24"/>
              </w:rPr>
              <w:t xml:space="preserve"> (Ведется проектирование и строительство объектов коммунальной, инженерной инфраструктуры для жилищного строительства, социальной сферы).</w:t>
            </w:r>
          </w:p>
          <w:p w:rsidR="001A46B1" w:rsidRPr="00EB3976" w:rsidRDefault="001A46B1" w:rsidP="006D228E">
            <w:pPr>
              <w:spacing w:after="120"/>
              <w:jc w:val="both"/>
              <w:rPr>
                <w:rFonts w:ascii="Times New Roman" w:hAnsi="Times New Roman" w:cs="Times New Roman"/>
                <w:sz w:val="24"/>
                <w:szCs w:val="24"/>
              </w:rPr>
            </w:pPr>
            <w:r w:rsidRPr="00EB3976">
              <w:rPr>
                <w:rFonts w:ascii="Times New Roman" w:hAnsi="Times New Roman" w:cs="Times New Roman"/>
                <w:sz w:val="24"/>
                <w:szCs w:val="24"/>
              </w:rPr>
              <w:t xml:space="preserve">- </w:t>
            </w:r>
            <w:r w:rsidRPr="00EB3976">
              <w:rPr>
                <w:rFonts w:ascii="Times New Roman" w:hAnsi="Times New Roman" w:cs="Times New Roman"/>
                <w:i/>
                <w:sz w:val="24"/>
                <w:szCs w:val="24"/>
              </w:rPr>
              <w:t>мероприятия по развитию туристической отрасли</w:t>
            </w:r>
            <w:r w:rsidRPr="00EB3976">
              <w:rPr>
                <w:rFonts w:ascii="Times New Roman" w:hAnsi="Times New Roman" w:cs="Times New Roman"/>
                <w:sz w:val="24"/>
                <w:szCs w:val="24"/>
              </w:rPr>
              <w:t xml:space="preserve"> (Концепция развития туризма, реализуется проект «Туристический комплекс "Тайга"», Кластерное развитие территории озера </w:t>
            </w:r>
            <w:proofErr w:type="spellStart"/>
            <w:r w:rsidRPr="00EB3976">
              <w:rPr>
                <w:rFonts w:ascii="Times New Roman" w:hAnsi="Times New Roman" w:cs="Times New Roman"/>
                <w:sz w:val="24"/>
                <w:szCs w:val="24"/>
              </w:rPr>
              <w:t>Билелиг</w:t>
            </w:r>
            <w:proofErr w:type="spellEnd"/>
            <w:r w:rsidRPr="00EB3976">
              <w:rPr>
                <w:rFonts w:ascii="Times New Roman" w:hAnsi="Times New Roman" w:cs="Times New Roman"/>
                <w:sz w:val="24"/>
                <w:szCs w:val="24"/>
              </w:rPr>
              <w:t xml:space="preserve"> близ Мараловодческого хозяйства; </w:t>
            </w:r>
            <w:r w:rsidR="00B14618">
              <w:rPr>
                <w:rFonts w:ascii="Times New Roman" w:hAnsi="Times New Roman" w:cs="Times New Roman"/>
                <w:sz w:val="24"/>
                <w:szCs w:val="24"/>
              </w:rPr>
              <w:t>развитие инфраструктуры</w:t>
            </w:r>
            <w:r w:rsidRPr="00EB3976">
              <w:rPr>
                <w:rFonts w:ascii="Times New Roman" w:hAnsi="Times New Roman" w:cs="Times New Roman"/>
                <w:sz w:val="24"/>
                <w:szCs w:val="24"/>
              </w:rPr>
              <w:t xml:space="preserve"> на оз. </w:t>
            </w:r>
            <w:proofErr w:type="spellStart"/>
            <w:r w:rsidRPr="00EB3976">
              <w:rPr>
                <w:rFonts w:ascii="Times New Roman" w:hAnsi="Times New Roman" w:cs="Times New Roman"/>
                <w:sz w:val="24"/>
                <w:szCs w:val="24"/>
              </w:rPr>
              <w:t>Чагытай</w:t>
            </w:r>
            <w:proofErr w:type="spellEnd"/>
            <w:r w:rsidRPr="00EB3976">
              <w:rPr>
                <w:rFonts w:ascii="Times New Roman" w:hAnsi="Times New Roman" w:cs="Times New Roman"/>
                <w:sz w:val="24"/>
                <w:szCs w:val="24"/>
              </w:rPr>
              <w:t xml:space="preserve">, оз. </w:t>
            </w:r>
            <w:proofErr w:type="spellStart"/>
            <w:r w:rsidRPr="00EB3976">
              <w:rPr>
                <w:rFonts w:ascii="Times New Roman" w:hAnsi="Times New Roman" w:cs="Times New Roman"/>
                <w:sz w:val="24"/>
                <w:szCs w:val="24"/>
              </w:rPr>
              <w:t>Дус</w:t>
            </w:r>
            <w:proofErr w:type="spellEnd"/>
            <w:r w:rsidRPr="00EB3976">
              <w:rPr>
                <w:rFonts w:ascii="Times New Roman" w:hAnsi="Times New Roman" w:cs="Times New Roman"/>
                <w:sz w:val="24"/>
                <w:szCs w:val="24"/>
              </w:rPr>
              <w:t xml:space="preserve">-Холь; Создание санаторно-курортного и оздоровительного комплекса </w:t>
            </w:r>
            <w:r w:rsidRPr="00EB3976">
              <w:rPr>
                <w:rFonts w:ascii="Times New Roman" w:hAnsi="Times New Roman" w:cs="Times New Roman"/>
                <w:b/>
                <w:sz w:val="24"/>
                <w:szCs w:val="24"/>
              </w:rPr>
              <w:t>«</w:t>
            </w:r>
            <w:r w:rsidRPr="00EB3976">
              <w:rPr>
                <w:rFonts w:ascii="Times New Roman" w:hAnsi="Times New Roman" w:cs="Times New Roman"/>
                <w:b/>
                <w:sz w:val="24"/>
                <w:szCs w:val="24"/>
                <w:shd w:val="clear" w:color="auto" w:fill="FFFFFF" w:themeFill="background1"/>
              </w:rPr>
              <w:t>Чедер</w:t>
            </w:r>
            <w:r w:rsidRPr="00EB3976">
              <w:rPr>
                <w:rFonts w:ascii="Times New Roman" w:hAnsi="Times New Roman" w:cs="Times New Roman"/>
                <w:b/>
                <w:sz w:val="24"/>
                <w:szCs w:val="24"/>
              </w:rPr>
              <w:t>»</w:t>
            </w:r>
            <w:r w:rsidRPr="00EB3976">
              <w:rPr>
                <w:rFonts w:ascii="Times New Roman" w:hAnsi="Times New Roman" w:cs="Times New Roman"/>
                <w:sz w:val="24"/>
                <w:szCs w:val="24"/>
              </w:rPr>
              <w:t>).</w:t>
            </w:r>
          </w:p>
          <w:p w:rsidR="001A46B1" w:rsidRPr="008B6889" w:rsidRDefault="001A46B1" w:rsidP="006D228E">
            <w:pPr>
              <w:jc w:val="both"/>
              <w:rPr>
                <w:rFonts w:ascii="Times New Roman" w:hAnsi="Times New Roman"/>
                <w:sz w:val="24"/>
                <w:szCs w:val="24"/>
              </w:rPr>
            </w:pPr>
            <w:r w:rsidRPr="00EB3976">
              <w:rPr>
                <w:rFonts w:ascii="Times New Roman" w:hAnsi="Times New Roman" w:cs="Times New Roman"/>
                <w:sz w:val="24"/>
                <w:szCs w:val="24"/>
              </w:rPr>
              <w:t xml:space="preserve">- </w:t>
            </w:r>
            <w:r w:rsidRPr="00EB3976">
              <w:rPr>
                <w:rFonts w:ascii="Times New Roman" w:hAnsi="Times New Roman" w:cs="Times New Roman"/>
                <w:i/>
                <w:sz w:val="24"/>
                <w:szCs w:val="24"/>
              </w:rPr>
              <w:t>мероприятие социальной сферы</w:t>
            </w:r>
            <w:r w:rsidRPr="00EB3976">
              <w:rPr>
                <w:rFonts w:ascii="Times New Roman" w:hAnsi="Times New Roman" w:cs="Times New Roman"/>
                <w:sz w:val="24"/>
                <w:szCs w:val="24"/>
              </w:rPr>
              <w:t xml:space="preserve">. Ведется проектирование: </w:t>
            </w:r>
            <w:r w:rsidRPr="00EB3976">
              <w:rPr>
                <w:rFonts w:ascii="Times New Roman" w:hAnsi="Times New Roman" w:cs="Times New Roman"/>
                <w:b/>
                <w:sz w:val="24"/>
                <w:szCs w:val="24"/>
              </w:rPr>
              <w:t>Детского противотуберкулезного лечебно-оздоровительного комплекса «Сосновый бор»</w:t>
            </w:r>
            <w:r w:rsidRPr="00EB3976">
              <w:rPr>
                <w:rFonts w:ascii="Times New Roman" w:hAnsi="Times New Roman" w:cs="Times New Roman"/>
                <w:sz w:val="24"/>
                <w:szCs w:val="24"/>
              </w:rPr>
              <w:t xml:space="preserve"> в с. Балгазын </w:t>
            </w:r>
            <w:proofErr w:type="spellStart"/>
            <w:r w:rsidRPr="00EB3976">
              <w:rPr>
                <w:rFonts w:ascii="Times New Roman" w:hAnsi="Times New Roman" w:cs="Times New Roman"/>
                <w:sz w:val="24"/>
                <w:szCs w:val="24"/>
              </w:rPr>
              <w:t>Тандынского</w:t>
            </w:r>
            <w:proofErr w:type="spellEnd"/>
            <w:r w:rsidRPr="00EB3976">
              <w:rPr>
                <w:rFonts w:ascii="Times New Roman" w:hAnsi="Times New Roman" w:cs="Times New Roman"/>
                <w:sz w:val="24"/>
                <w:szCs w:val="24"/>
              </w:rPr>
              <w:t xml:space="preserve"> района, малокомплектной школы с детским садом.</w:t>
            </w:r>
          </w:p>
        </w:tc>
      </w:tr>
    </w:tbl>
    <w:p w:rsidR="0076173C" w:rsidRDefault="00381EB9"/>
    <w:sectPr w:rsidR="007617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6B1"/>
    <w:rsid w:val="000F2F72"/>
    <w:rsid w:val="001A46B1"/>
    <w:rsid w:val="001C2546"/>
    <w:rsid w:val="001C4826"/>
    <w:rsid w:val="00381EB9"/>
    <w:rsid w:val="003A47E1"/>
    <w:rsid w:val="0052287C"/>
    <w:rsid w:val="00534964"/>
    <w:rsid w:val="00AA23E3"/>
    <w:rsid w:val="00B14618"/>
    <w:rsid w:val="00CA1C73"/>
    <w:rsid w:val="00F41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4469D-4133-416A-890E-7BB1B512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6B1"/>
  </w:style>
  <w:style w:type="paragraph" w:styleId="1">
    <w:name w:val="heading 1"/>
    <w:basedOn w:val="a"/>
    <w:next w:val="a"/>
    <w:link w:val="10"/>
    <w:uiPriority w:val="9"/>
    <w:qFormat/>
    <w:rsid w:val="00534964"/>
    <w:pPr>
      <w:keepNext/>
      <w:keepLines/>
      <w:spacing w:after="100" w:afterAutospacing="1" w:line="240" w:lineRule="auto"/>
      <w:jc w:val="center"/>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534964"/>
    <w:pPr>
      <w:keepNext/>
      <w:keepLines/>
      <w:spacing w:before="100" w:beforeAutospacing="1" w:after="100" w:afterAutospacing="1"/>
      <w:jc w:val="center"/>
      <w:outlineLvl w:val="1"/>
    </w:pPr>
    <w:rPr>
      <w:rFonts w:ascii="Times New Roman" w:eastAsiaTheme="majorEastAsia" w:hAnsi="Times New Roman"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4964"/>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534964"/>
    <w:rPr>
      <w:rFonts w:ascii="Times New Roman" w:eastAsiaTheme="majorEastAsia" w:hAnsi="Times New Roman" w:cstheme="majorBidi"/>
      <w:b/>
      <w:sz w:val="28"/>
      <w:szCs w:val="26"/>
    </w:rPr>
  </w:style>
  <w:style w:type="table" w:styleId="a3">
    <w:name w:val="Table Grid"/>
    <w:basedOn w:val="a1"/>
    <w:rsid w:val="001A4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Знак Знак Знак,Знак Знак Знак Знак Знак Знак Знак,Знак Знак Знак Знак Знак,Обычный (веб)1,Обычный (Web)1,Обычный (веб) Знак1,Обычный (веб) Знак Знак1,Обычный (веб) Знак Знак Знак,Знак Знак1 Знак Знак,Знак4 Зна,Знак Знак3"/>
    <w:basedOn w:val="a"/>
    <w:link w:val="a5"/>
    <w:uiPriority w:val="99"/>
    <w:unhideWhenUsed/>
    <w:qFormat/>
    <w:rsid w:val="001A46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Знак Знак Знак Знак,Знак Знак Знак Знак Знак Знак Знак Знак,Знак Знак Знак Знак Знак Знак,Обычный (веб)1 Знак,Обычный (Web)1 Знак,Обычный (веб) Знак1 Знак,Обычный (веб) Знак Знак1 Знак,Знак Знак1 Знак Знак Знак"/>
    <w:link w:val="a4"/>
    <w:uiPriority w:val="99"/>
    <w:locked/>
    <w:rsid w:val="001A46B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1043</Words>
  <Characters>5949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Делегат</dc:creator>
  <cp:keywords/>
  <dc:description/>
  <cp:lastModifiedBy>Делегат</cp:lastModifiedBy>
  <cp:revision>8</cp:revision>
  <dcterms:created xsi:type="dcterms:W3CDTF">2022-09-19T02:56:00Z</dcterms:created>
  <dcterms:modified xsi:type="dcterms:W3CDTF">2022-09-21T02:23:00Z</dcterms:modified>
</cp:coreProperties>
</file>